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1B6" w:rsidRPr="00254166" w:rsidRDefault="007B51B6" w:rsidP="00254166">
      <w:pPr>
        <w:spacing w:after="0" w:line="240" w:lineRule="auto"/>
        <w:jc w:val="right"/>
        <w:rPr>
          <w:rFonts w:ascii="Arial" w:hAnsi="Arial" w:cs="Arial"/>
        </w:rPr>
      </w:pPr>
      <w:r w:rsidRPr="00254166">
        <w:rPr>
          <w:rFonts w:ascii="Arial" w:hAnsi="Arial" w:cs="Arial"/>
        </w:rPr>
        <w:t>OFICIO</w:t>
      </w:r>
      <w:r w:rsidR="007754CD" w:rsidRPr="00254166">
        <w:rPr>
          <w:rFonts w:ascii="Arial" w:hAnsi="Arial" w:cs="Arial"/>
        </w:rPr>
        <w:t>: IDAIP/</w:t>
      </w:r>
      <w:r w:rsidR="000C15F6">
        <w:rPr>
          <w:rFonts w:ascii="Arial" w:hAnsi="Arial" w:cs="Arial"/>
        </w:rPr>
        <w:t>879</w:t>
      </w:r>
      <w:r w:rsidR="00A54B03" w:rsidRPr="00254166">
        <w:rPr>
          <w:rFonts w:ascii="Arial" w:hAnsi="Arial" w:cs="Arial"/>
        </w:rPr>
        <w:t>/</w:t>
      </w:r>
      <w:r w:rsidR="00DE1134" w:rsidRPr="00254166">
        <w:rPr>
          <w:rFonts w:ascii="Arial" w:hAnsi="Arial" w:cs="Arial"/>
        </w:rPr>
        <w:t>1</w:t>
      </w:r>
      <w:r w:rsidR="00C73A69" w:rsidRPr="00254166">
        <w:rPr>
          <w:rFonts w:ascii="Arial" w:hAnsi="Arial" w:cs="Arial"/>
        </w:rPr>
        <w:t>6</w:t>
      </w:r>
    </w:p>
    <w:p w:rsidR="007B51B6" w:rsidRPr="00254166" w:rsidRDefault="007B51B6" w:rsidP="00254166">
      <w:pPr>
        <w:tabs>
          <w:tab w:val="left" w:pos="3930"/>
        </w:tabs>
        <w:spacing w:after="0" w:line="240" w:lineRule="auto"/>
        <w:jc w:val="right"/>
        <w:rPr>
          <w:rFonts w:ascii="Arial" w:hAnsi="Arial" w:cs="Arial"/>
        </w:rPr>
      </w:pPr>
      <w:r w:rsidRPr="00254166">
        <w:rPr>
          <w:rFonts w:ascii="Arial" w:hAnsi="Arial" w:cs="Arial"/>
        </w:rPr>
        <w:t xml:space="preserve">Durango, Dgo., a </w:t>
      </w:r>
      <w:r w:rsidR="001D0250" w:rsidRPr="00254166">
        <w:rPr>
          <w:rFonts w:ascii="Arial" w:hAnsi="Arial" w:cs="Arial"/>
        </w:rPr>
        <w:t>2</w:t>
      </w:r>
      <w:r w:rsidR="000C15F6">
        <w:rPr>
          <w:rFonts w:ascii="Arial" w:hAnsi="Arial" w:cs="Arial"/>
        </w:rPr>
        <w:t>5</w:t>
      </w:r>
      <w:r w:rsidR="001D0250" w:rsidRPr="00254166">
        <w:rPr>
          <w:rFonts w:ascii="Arial" w:hAnsi="Arial" w:cs="Arial"/>
        </w:rPr>
        <w:t xml:space="preserve"> de Abril </w:t>
      </w:r>
      <w:r w:rsidR="00C73A69" w:rsidRPr="00254166">
        <w:rPr>
          <w:rFonts w:ascii="Arial" w:hAnsi="Arial" w:cs="Arial"/>
        </w:rPr>
        <w:t>de 2016</w:t>
      </w:r>
    </w:p>
    <w:p w:rsidR="004E5E3F" w:rsidRPr="00254166" w:rsidRDefault="004E5E3F" w:rsidP="00254166">
      <w:pPr>
        <w:spacing w:after="0" w:line="240" w:lineRule="auto"/>
        <w:jc w:val="both"/>
        <w:rPr>
          <w:rFonts w:ascii="Arial" w:hAnsi="Arial" w:cs="Arial"/>
          <w:b/>
        </w:rPr>
      </w:pPr>
    </w:p>
    <w:p w:rsidR="00C35728" w:rsidRPr="00254166" w:rsidRDefault="002D1BA7" w:rsidP="00254166">
      <w:pPr>
        <w:spacing w:after="0" w:line="240" w:lineRule="auto"/>
        <w:jc w:val="both"/>
        <w:rPr>
          <w:rFonts w:ascii="Arial" w:hAnsi="Arial" w:cs="Arial"/>
          <w:b/>
        </w:rPr>
      </w:pPr>
      <w:r w:rsidRPr="00254166">
        <w:rPr>
          <w:rFonts w:ascii="Arial" w:hAnsi="Arial" w:cs="Arial"/>
          <w:b/>
        </w:rPr>
        <w:t>C.</w:t>
      </w:r>
      <w:r w:rsidR="009D40BF">
        <w:rPr>
          <w:rFonts w:ascii="Arial" w:hAnsi="Arial" w:cs="Arial"/>
          <w:b/>
        </w:rPr>
        <w:t xml:space="preserve"> SOLICITANTE </w:t>
      </w:r>
      <w:bookmarkStart w:id="0" w:name="_GoBack"/>
      <w:bookmarkEnd w:id="0"/>
    </w:p>
    <w:p w:rsidR="007B51B6" w:rsidRPr="00254166" w:rsidRDefault="00C6711D" w:rsidP="00254166">
      <w:pPr>
        <w:spacing w:after="0" w:line="240" w:lineRule="auto"/>
        <w:jc w:val="both"/>
        <w:rPr>
          <w:rFonts w:ascii="Arial" w:hAnsi="Arial" w:cs="Arial"/>
          <w:b/>
        </w:rPr>
      </w:pPr>
      <w:r w:rsidRPr="00254166">
        <w:rPr>
          <w:rFonts w:ascii="Arial" w:hAnsi="Arial" w:cs="Arial"/>
          <w:b/>
        </w:rPr>
        <w:t xml:space="preserve">PRESENTE.- </w:t>
      </w:r>
    </w:p>
    <w:p w:rsidR="007B51B6" w:rsidRPr="00254166" w:rsidRDefault="007B51B6" w:rsidP="00254166">
      <w:pPr>
        <w:spacing w:after="0" w:line="240" w:lineRule="auto"/>
        <w:jc w:val="both"/>
        <w:rPr>
          <w:rFonts w:ascii="Arial" w:hAnsi="Arial" w:cs="Arial"/>
        </w:rPr>
      </w:pPr>
    </w:p>
    <w:p w:rsidR="003747F8" w:rsidRPr="00254166" w:rsidRDefault="00F52801" w:rsidP="00254166">
      <w:pPr>
        <w:spacing w:line="240" w:lineRule="auto"/>
        <w:jc w:val="both"/>
        <w:rPr>
          <w:rFonts w:ascii="Arial" w:hAnsi="Arial" w:cs="Arial"/>
        </w:rPr>
      </w:pPr>
      <w:r w:rsidRPr="00254166">
        <w:rPr>
          <w:rFonts w:ascii="Arial" w:hAnsi="Arial" w:cs="Arial"/>
        </w:rPr>
        <w:t xml:space="preserve">En atención a </w:t>
      </w:r>
      <w:r w:rsidR="007B51B6" w:rsidRPr="00254166">
        <w:rPr>
          <w:rFonts w:ascii="Arial" w:hAnsi="Arial" w:cs="Arial"/>
        </w:rPr>
        <w:t>su solici</w:t>
      </w:r>
      <w:r w:rsidR="00B02605" w:rsidRPr="00254166">
        <w:rPr>
          <w:rFonts w:ascii="Arial" w:hAnsi="Arial" w:cs="Arial"/>
        </w:rPr>
        <w:t>tu</w:t>
      </w:r>
      <w:r w:rsidR="007B51B6" w:rsidRPr="00254166">
        <w:rPr>
          <w:rFonts w:ascii="Arial" w:hAnsi="Arial" w:cs="Arial"/>
        </w:rPr>
        <w:t xml:space="preserve">d de información registrada en el Sistema </w:t>
      </w:r>
      <w:r w:rsidRPr="00254166">
        <w:rPr>
          <w:rFonts w:ascii="Arial" w:hAnsi="Arial" w:cs="Arial"/>
        </w:rPr>
        <w:t>INFOMEX-DURANGO</w:t>
      </w:r>
      <w:r w:rsidR="007B51B6" w:rsidRPr="00254166">
        <w:rPr>
          <w:rFonts w:ascii="Arial" w:hAnsi="Arial" w:cs="Arial"/>
        </w:rPr>
        <w:t xml:space="preserve">, el día </w:t>
      </w:r>
      <w:r w:rsidR="00E277A3" w:rsidRPr="00254166">
        <w:rPr>
          <w:rFonts w:ascii="Arial" w:hAnsi="Arial" w:cs="Arial"/>
        </w:rPr>
        <w:t xml:space="preserve">siete de abril </w:t>
      </w:r>
      <w:r w:rsidR="00C6711D" w:rsidRPr="00254166">
        <w:rPr>
          <w:rFonts w:ascii="Arial" w:hAnsi="Arial" w:cs="Arial"/>
        </w:rPr>
        <w:t>de 2016</w:t>
      </w:r>
      <w:r w:rsidR="007B51B6" w:rsidRPr="00254166">
        <w:rPr>
          <w:rFonts w:ascii="Arial" w:hAnsi="Arial" w:cs="Arial"/>
        </w:rPr>
        <w:t xml:space="preserve">, a la que se </w:t>
      </w:r>
      <w:r w:rsidR="00B02605" w:rsidRPr="00254166">
        <w:rPr>
          <w:rFonts w:ascii="Arial" w:hAnsi="Arial" w:cs="Arial"/>
        </w:rPr>
        <w:t xml:space="preserve">le </w:t>
      </w:r>
      <w:r w:rsidR="007B51B6" w:rsidRPr="00254166">
        <w:rPr>
          <w:rFonts w:ascii="Arial" w:hAnsi="Arial" w:cs="Arial"/>
        </w:rPr>
        <w:t>asign</w:t>
      </w:r>
      <w:r w:rsidR="0075092F" w:rsidRPr="00254166">
        <w:rPr>
          <w:rFonts w:ascii="Arial" w:hAnsi="Arial" w:cs="Arial"/>
        </w:rPr>
        <w:t>ó</w:t>
      </w:r>
      <w:r w:rsidR="007B51B6" w:rsidRPr="00254166">
        <w:rPr>
          <w:rFonts w:ascii="Arial" w:hAnsi="Arial" w:cs="Arial"/>
        </w:rPr>
        <w:t xml:space="preserve"> </w:t>
      </w:r>
      <w:r w:rsidR="0075092F" w:rsidRPr="00254166">
        <w:rPr>
          <w:rFonts w:ascii="Arial" w:hAnsi="Arial" w:cs="Arial"/>
        </w:rPr>
        <w:t>el</w:t>
      </w:r>
      <w:r w:rsidR="007B51B6" w:rsidRPr="00254166">
        <w:rPr>
          <w:rFonts w:ascii="Arial" w:hAnsi="Arial" w:cs="Arial"/>
        </w:rPr>
        <w:t xml:space="preserve"> número de folio </w:t>
      </w:r>
      <w:r w:rsidR="00D957B9" w:rsidRPr="00254166">
        <w:rPr>
          <w:rFonts w:ascii="Arial" w:hAnsi="Arial" w:cs="Arial"/>
        </w:rPr>
        <w:t>00</w:t>
      </w:r>
      <w:r w:rsidR="00E277A3" w:rsidRPr="00254166">
        <w:rPr>
          <w:rFonts w:ascii="Arial" w:hAnsi="Arial" w:cs="Arial"/>
        </w:rPr>
        <w:t>1295</w:t>
      </w:r>
      <w:r w:rsidR="001D0250" w:rsidRPr="00254166">
        <w:rPr>
          <w:rFonts w:ascii="Arial" w:hAnsi="Arial" w:cs="Arial"/>
        </w:rPr>
        <w:t>16</w:t>
      </w:r>
      <w:r w:rsidR="00B02605" w:rsidRPr="00254166">
        <w:rPr>
          <w:rFonts w:ascii="Arial" w:hAnsi="Arial" w:cs="Arial"/>
        </w:rPr>
        <w:t>,</w:t>
      </w:r>
      <w:r w:rsidR="007B51B6" w:rsidRPr="00254166">
        <w:rPr>
          <w:rFonts w:ascii="Arial" w:hAnsi="Arial" w:cs="Arial"/>
        </w:rPr>
        <w:t xml:space="preserve"> mediante la </w:t>
      </w:r>
      <w:r w:rsidR="00C73A69" w:rsidRPr="00254166">
        <w:rPr>
          <w:rFonts w:ascii="Arial" w:hAnsi="Arial" w:cs="Arial"/>
        </w:rPr>
        <w:t>cual requirió de este Instituto</w:t>
      </w:r>
      <w:r w:rsidR="00C6711D" w:rsidRPr="00254166">
        <w:rPr>
          <w:rFonts w:ascii="Arial" w:hAnsi="Arial" w:cs="Arial"/>
        </w:rPr>
        <w:t xml:space="preserve"> </w:t>
      </w:r>
      <w:r w:rsidR="00E277A3" w:rsidRPr="00254166">
        <w:rPr>
          <w:rFonts w:ascii="Arial" w:hAnsi="Arial" w:cs="Arial"/>
        </w:rPr>
        <w:t xml:space="preserve">diversa información relativa a protección de datos personales, le informo </w:t>
      </w:r>
      <w:r w:rsidR="00C6711D" w:rsidRPr="00254166">
        <w:rPr>
          <w:rFonts w:ascii="Arial" w:hAnsi="Arial" w:cs="Arial"/>
        </w:rPr>
        <w:t>lo siguiente</w:t>
      </w:r>
      <w:r w:rsidR="00247FB0" w:rsidRPr="00254166">
        <w:rPr>
          <w:rFonts w:ascii="Arial" w:hAnsi="Arial" w:cs="Arial"/>
        </w:rPr>
        <w:t>:</w:t>
      </w:r>
    </w:p>
    <w:p w:rsidR="00E277A3" w:rsidRPr="00254166" w:rsidRDefault="00FB5095" w:rsidP="00254166">
      <w:pPr>
        <w:spacing w:line="240" w:lineRule="auto"/>
        <w:jc w:val="both"/>
        <w:rPr>
          <w:rFonts w:ascii="Arial" w:hAnsi="Arial" w:cs="Arial"/>
          <w:b/>
          <w:i/>
        </w:rPr>
      </w:pPr>
      <w:r w:rsidRPr="00254166">
        <w:rPr>
          <w:rFonts w:ascii="Arial" w:hAnsi="Arial" w:cs="Arial"/>
          <w:b/>
          <w:i/>
        </w:rPr>
        <w:t>1.</w:t>
      </w:r>
      <w:proofErr w:type="gramStart"/>
      <w:r w:rsidRPr="00254166">
        <w:rPr>
          <w:rFonts w:ascii="Arial" w:hAnsi="Arial" w:cs="Arial"/>
          <w:b/>
          <w:i/>
        </w:rPr>
        <w:t>-</w:t>
      </w:r>
      <w:r w:rsidR="00E277A3" w:rsidRPr="00254166">
        <w:rPr>
          <w:rFonts w:ascii="Arial" w:hAnsi="Arial" w:cs="Arial"/>
          <w:b/>
          <w:i/>
        </w:rPr>
        <w:t>¿</w:t>
      </w:r>
      <w:proofErr w:type="gramEnd"/>
      <w:r w:rsidR="00E277A3" w:rsidRPr="00254166">
        <w:rPr>
          <w:rFonts w:ascii="Arial" w:hAnsi="Arial" w:cs="Arial"/>
          <w:b/>
          <w:i/>
        </w:rPr>
        <w:t>Cuántas veces se ha ejercido ante ustedes la acción de protección de datos personales o equivalente? ¿Cuántas veces se ha ejercido con relación a datos personales de salud? ¿Cómo se han resuelto esos recursos? ¿Dónde puedo consultar sus versiones públicas, o bien, pueden hacerme llegar por este medio, esos archivos y/o los datos de localización de los mismos?</w:t>
      </w:r>
    </w:p>
    <w:p w:rsidR="00E277A3" w:rsidRPr="00254166" w:rsidRDefault="00E277A3" w:rsidP="00254166">
      <w:pPr>
        <w:spacing w:line="240" w:lineRule="auto"/>
        <w:jc w:val="both"/>
        <w:rPr>
          <w:rFonts w:ascii="Arial" w:hAnsi="Arial" w:cs="Arial"/>
        </w:rPr>
      </w:pPr>
      <w:r w:rsidRPr="00254166">
        <w:rPr>
          <w:rFonts w:ascii="Arial" w:hAnsi="Arial" w:cs="Arial"/>
        </w:rPr>
        <w:t xml:space="preserve">La acción </w:t>
      </w:r>
      <w:r w:rsidR="004D36EF" w:rsidRPr="00254166">
        <w:rPr>
          <w:rFonts w:ascii="Arial" w:hAnsi="Arial" w:cs="Arial"/>
        </w:rPr>
        <w:t xml:space="preserve">de protección de datos personales </w:t>
      </w:r>
      <w:r w:rsidRPr="00254166">
        <w:rPr>
          <w:rFonts w:ascii="Arial" w:hAnsi="Arial" w:cs="Arial"/>
        </w:rPr>
        <w:t>se ha ejercido en una sola ocasión</w:t>
      </w:r>
      <w:r w:rsidR="004D36EF" w:rsidRPr="00254166">
        <w:rPr>
          <w:rFonts w:ascii="Arial" w:hAnsi="Arial" w:cs="Arial"/>
        </w:rPr>
        <w:t xml:space="preserve"> ante este Instituto, como resultado de la solicitud hecha al Poder Judicial, en virtud de que la misma no fue atendida, se presentó recurso de revisión por la causal de Negativa Ficta.</w:t>
      </w:r>
    </w:p>
    <w:p w:rsidR="00E277A3" w:rsidRPr="00254166" w:rsidRDefault="004D36EF" w:rsidP="00254166">
      <w:pPr>
        <w:spacing w:line="240" w:lineRule="auto"/>
        <w:jc w:val="both"/>
        <w:rPr>
          <w:rFonts w:ascii="Arial" w:hAnsi="Arial" w:cs="Arial"/>
        </w:rPr>
      </w:pPr>
      <w:r w:rsidRPr="00254166">
        <w:rPr>
          <w:rFonts w:ascii="Arial" w:hAnsi="Arial" w:cs="Arial"/>
        </w:rPr>
        <w:t>La acción de protección de datos personales de salud, a la fecha no se ha ejercido en este Instituto.</w:t>
      </w:r>
    </w:p>
    <w:p w:rsidR="00E277A3" w:rsidRPr="00254166" w:rsidRDefault="004D36EF" w:rsidP="00254166">
      <w:pPr>
        <w:spacing w:line="240" w:lineRule="auto"/>
        <w:jc w:val="both"/>
        <w:rPr>
          <w:rFonts w:ascii="Arial" w:hAnsi="Arial" w:cs="Arial"/>
        </w:rPr>
      </w:pPr>
      <w:r w:rsidRPr="00254166">
        <w:rPr>
          <w:rFonts w:ascii="Arial" w:hAnsi="Arial" w:cs="Arial"/>
        </w:rPr>
        <w:t xml:space="preserve">La resolución que recayó al recurso de revisión expediente RR/013/16, determinó SOBRESEER el recurso en virtud de que el sujeto obligado, es decir, el Poder Judicial del Estado de Durango, dio contestación a la solicitud de información y atendió los requerimientos hechos por el particular </w:t>
      </w:r>
      <w:r w:rsidR="005A6BC1" w:rsidRPr="00254166">
        <w:rPr>
          <w:rFonts w:ascii="Arial" w:hAnsi="Arial" w:cs="Arial"/>
        </w:rPr>
        <w:t>respecto a sus datos personales, dejándose a salvo el derecho del recurrente para que de considerarlo pertinente, pudiera impugnar la respuesta otorgada, lo que no aconteció.</w:t>
      </w:r>
    </w:p>
    <w:p w:rsidR="00E277A3" w:rsidRPr="00254166" w:rsidRDefault="005A6BC1" w:rsidP="00254166">
      <w:pPr>
        <w:spacing w:line="240" w:lineRule="auto"/>
        <w:jc w:val="both"/>
        <w:rPr>
          <w:rFonts w:ascii="Arial" w:hAnsi="Arial" w:cs="Arial"/>
        </w:rPr>
      </w:pPr>
      <w:r w:rsidRPr="00254166">
        <w:rPr>
          <w:rFonts w:ascii="Arial" w:hAnsi="Arial" w:cs="Arial"/>
        </w:rPr>
        <w:t>Adjunto al presente, la versión pública del recurso de revisión RR/013/16, misma que usted podrá encontrar también en el siguiente enlace:</w:t>
      </w:r>
    </w:p>
    <w:p w:rsidR="005A6BC1" w:rsidRPr="00254166" w:rsidRDefault="005878F6" w:rsidP="00254166">
      <w:pPr>
        <w:spacing w:line="240" w:lineRule="auto"/>
        <w:jc w:val="both"/>
        <w:rPr>
          <w:rFonts w:ascii="Arial" w:hAnsi="Arial" w:cs="Arial"/>
        </w:rPr>
      </w:pPr>
      <w:hyperlink r:id="rId8" w:history="1">
        <w:r w:rsidR="00FB5095" w:rsidRPr="00254166">
          <w:rPr>
            <w:rStyle w:val="Hipervnculo"/>
            <w:rFonts w:ascii="Arial" w:hAnsi="Arial" w:cs="Arial"/>
          </w:rPr>
          <w:t>http://www.idaip.org.mx/recursos_revision.html</w:t>
        </w:r>
      </w:hyperlink>
    </w:p>
    <w:p w:rsidR="00FB5095" w:rsidRPr="00254166" w:rsidRDefault="00FB5095" w:rsidP="00254166">
      <w:pPr>
        <w:spacing w:line="240" w:lineRule="auto"/>
        <w:jc w:val="both"/>
        <w:rPr>
          <w:rFonts w:ascii="Arial" w:hAnsi="Arial" w:cs="Arial"/>
        </w:rPr>
      </w:pPr>
    </w:p>
    <w:p w:rsidR="00E277A3" w:rsidRPr="00254166" w:rsidRDefault="00FB5095" w:rsidP="00254166">
      <w:pPr>
        <w:spacing w:line="240" w:lineRule="auto"/>
        <w:jc w:val="both"/>
        <w:rPr>
          <w:rFonts w:ascii="Arial" w:hAnsi="Arial" w:cs="Arial"/>
          <w:b/>
          <w:i/>
        </w:rPr>
      </w:pPr>
      <w:r w:rsidRPr="00254166">
        <w:rPr>
          <w:rFonts w:ascii="Arial" w:hAnsi="Arial" w:cs="Arial"/>
          <w:b/>
          <w:i/>
        </w:rPr>
        <w:t>2.-</w:t>
      </w:r>
      <w:r w:rsidR="00E277A3" w:rsidRPr="00254166">
        <w:rPr>
          <w:rFonts w:ascii="Arial" w:hAnsi="Arial" w:cs="Arial"/>
          <w:b/>
          <w:i/>
        </w:rPr>
        <w:t>¿Cuántos recursos han recibido con motivo de la negativa al acceso, expedición de copia o respuesta insatisfactoria a solicitudes relacionadas con expedientes clínicos, ya sean físicos o electrónicos?¿Cómo se han resuelto esos recursos? ¿Dónde puedo consultar sus versiones públicas, o bien, pueden hacerme llegar por este medio, esos archivos y/o los datos de localización de los mismos?</w:t>
      </w:r>
    </w:p>
    <w:p w:rsidR="00F0072B" w:rsidRPr="00254166" w:rsidRDefault="004714E1" w:rsidP="00254166">
      <w:pPr>
        <w:spacing w:line="240" w:lineRule="auto"/>
        <w:jc w:val="both"/>
        <w:rPr>
          <w:rFonts w:ascii="Arial" w:hAnsi="Arial" w:cs="Arial"/>
        </w:rPr>
      </w:pPr>
      <w:r w:rsidRPr="00254166">
        <w:rPr>
          <w:rFonts w:ascii="Arial" w:hAnsi="Arial" w:cs="Arial"/>
        </w:rPr>
        <w:t>Se han recibido tres recursos con motivo de solicitudes relacionadas con expedientes clínicos:</w:t>
      </w:r>
    </w:p>
    <w:p w:rsidR="004714E1" w:rsidRPr="00254166" w:rsidRDefault="004714E1" w:rsidP="00254166">
      <w:pPr>
        <w:spacing w:line="240" w:lineRule="auto"/>
        <w:jc w:val="both"/>
        <w:rPr>
          <w:rFonts w:ascii="Arial" w:hAnsi="Arial" w:cs="Arial"/>
        </w:rPr>
      </w:pPr>
      <w:r w:rsidRPr="00254166">
        <w:rPr>
          <w:rFonts w:ascii="Arial" w:hAnsi="Arial" w:cs="Arial"/>
        </w:rPr>
        <w:t xml:space="preserve">Expediente RR/006/11, interpuesto en contra del Poder Ejecutivo por la causal de Negativa Ficta. La resolución determinó </w:t>
      </w:r>
      <w:r w:rsidR="00521831">
        <w:rPr>
          <w:rFonts w:ascii="Arial" w:hAnsi="Arial" w:cs="Arial"/>
        </w:rPr>
        <w:t>REVOCAR</w:t>
      </w:r>
      <w:r w:rsidRPr="00254166">
        <w:rPr>
          <w:rFonts w:ascii="Arial" w:hAnsi="Arial" w:cs="Arial"/>
        </w:rPr>
        <w:t xml:space="preserve"> </w:t>
      </w:r>
      <w:r w:rsidR="00521831">
        <w:rPr>
          <w:rFonts w:ascii="Arial" w:hAnsi="Arial" w:cs="Arial"/>
        </w:rPr>
        <w:t>la respuesta del sujeto obligado y se le ordeno entregar lo solicitado.</w:t>
      </w:r>
    </w:p>
    <w:p w:rsidR="00521831" w:rsidRDefault="004714E1" w:rsidP="00254166">
      <w:pPr>
        <w:spacing w:line="240" w:lineRule="auto"/>
        <w:jc w:val="both"/>
        <w:rPr>
          <w:rFonts w:ascii="Arial" w:hAnsi="Arial" w:cs="Arial"/>
        </w:rPr>
      </w:pPr>
      <w:r w:rsidRPr="00254166">
        <w:rPr>
          <w:rFonts w:ascii="Arial" w:hAnsi="Arial" w:cs="Arial"/>
        </w:rPr>
        <w:lastRenderedPageBreak/>
        <w:t xml:space="preserve">Expedientes RR/INFO/092/14 y RR/INFO/093/14 Acumulados, interpuestos a través del sistema INFOMEX-DURANGO en contra del Poder Ejecutivo. La resolución determinó REVOCAR la respuesta del sujeto obligado y se le ordenó entregar el expediente clínico solicitado. </w:t>
      </w:r>
    </w:p>
    <w:p w:rsidR="00F0072B" w:rsidRPr="00254166" w:rsidRDefault="003D6192" w:rsidP="00254166">
      <w:pPr>
        <w:spacing w:line="240" w:lineRule="auto"/>
        <w:jc w:val="both"/>
        <w:rPr>
          <w:rFonts w:ascii="Arial" w:hAnsi="Arial" w:cs="Arial"/>
        </w:rPr>
      </w:pPr>
      <w:r w:rsidRPr="00254166">
        <w:rPr>
          <w:rFonts w:ascii="Arial" w:hAnsi="Arial" w:cs="Arial"/>
        </w:rPr>
        <w:t>Adjunto al presente, las versiones públicas de las resoluciones recaídas a los expedientes mencionados. Asimismo Usted podrá consultarlas en el siguiente enlace:</w:t>
      </w:r>
    </w:p>
    <w:p w:rsidR="003D6192" w:rsidRPr="00254166" w:rsidRDefault="005878F6" w:rsidP="00254166">
      <w:pPr>
        <w:spacing w:line="240" w:lineRule="auto"/>
        <w:jc w:val="both"/>
        <w:rPr>
          <w:rFonts w:ascii="Arial" w:hAnsi="Arial" w:cs="Arial"/>
        </w:rPr>
      </w:pPr>
      <w:hyperlink r:id="rId9" w:history="1">
        <w:r w:rsidR="003D6192" w:rsidRPr="00254166">
          <w:rPr>
            <w:rStyle w:val="Hipervnculo"/>
            <w:rFonts w:ascii="Arial" w:hAnsi="Arial" w:cs="Arial"/>
          </w:rPr>
          <w:t>http://www.idaip.org.mx/recursos_revision.html</w:t>
        </w:r>
      </w:hyperlink>
    </w:p>
    <w:p w:rsidR="003D6192" w:rsidRPr="00254166" w:rsidRDefault="003D6192" w:rsidP="00254166">
      <w:pPr>
        <w:spacing w:line="240" w:lineRule="auto"/>
        <w:jc w:val="both"/>
        <w:rPr>
          <w:rFonts w:ascii="Arial" w:hAnsi="Arial" w:cs="Arial"/>
        </w:rPr>
      </w:pPr>
    </w:p>
    <w:p w:rsidR="00E277A3" w:rsidRPr="00254166" w:rsidRDefault="00DB14D9" w:rsidP="00254166">
      <w:pPr>
        <w:spacing w:line="240" w:lineRule="auto"/>
        <w:jc w:val="both"/>
        <w:rPr>
          <w:rFonts w:ascii="Arial" w:hAnsi="Arial" w:cs="Arial"/>
          <w:b/>
          <w:i/>
        </w:rPr>
      </w:pPr>
      <w:r w:rsidRPr="00254166">
        <w:rPr>
          <w:rFonts w:ascii="Arial" w:hAnsi="Arial" w:cs="Arial"/>
          <w:b/>
          <w:i/>
        </w:rPr>
        <w:t>3.</w:t>
      </w:r>
      <w:proofErr w:type="gramStart"/>
      <w:r w:rsidRPr="00254166">
        <w:rPr>
          <w:rFonts w:ascii="Arial" w:hAnsi="Arial" w:cs="Arial"/>
          <w:b/>
          <w:i/>
        </w:rPr>
        <w:t>-</w:t>
      </w:r>
      <w:r w:rsidR="00E277A3" w:rsidRPr="00254166">
        <w:rPr>
          <w:rFonts w:ascii="Arial" w:hAnsi="Arial" w:cs="Arial"/>
          <w:b/>
          <w:i/>
        </w:rPr>
        <w:t>¿</w:t>
      </w:r>
      <w:proofErr w:type="gramEnd"/>
      <w:r w:rsidR="00E277A3" w:rsidRPr="00254166">
        <w:rPr>
          <w:rFonts w:ascii="Arial" w:hAnsi="Arial" w:cs="Arial"/>
          <w:b/>
          <w:i/>
        </w:rPr>
        <w:t>Han expedido lineamientos o criterios para la protección de datos personales o la protección de datos personales en materia de salud? En caso de ser afirmativo, solicito el envío de los mismos por este medio. En caso de la negativa, ¿por qué no se ha llevado a cabo uno o ambos casos?</w:t>
      </w:r>
    </w:p>
    <w:p w:rsidR="00F0072B" w:rsidRPr="00254166" w:rsidRDefault="0046671B" w:rsidP="00254166">
      <w:pPr>
        <w:spacing w:line="240" w:lineRule="auto"/>
        <w:jc w:val="both"/>
        <w:rPr>
          <w:rFonts w:ascii="Arial" w:hAnsi="Arial" w:cs="Arial"/>
          <w:b/>
        </w:rPr>
      </w:pPr>
      <w:r w:rsidRPr="00254166">
        <w:rPr>
          <w:rFonts w:ascii="Arial" w:hAnsi="Arial" w:cs="Arial"/>
        </w:rPr>
        <w:t>Al respecto le informo que</w:t>
      </w:r>
      <w:r w:rsidRPr="00254166">
        <w:rPr>
          <w:rFonts w:ascii="Arial" w:hAnsi="Arial" w:cs="Arial"/>
          <w:b/>
        </w:rPr>
        <w:t xml:space="preserve"> </w:t>
      </w:r>
      <w:r w:rsidRPr="00254166">
        <w:rPr>
          <w:rFonts w:ascii="Arial" w:hAnsi="Arial" w:cs="Arial"/>
        </w:rPr>
        <w:t>la L</w:t>
      </w:r>
      <w:r w:rsidRPr="00254166">
        <w:rPr>
          <w:rStyle w:val="Textoennegrita"/>
          <w:rFonts w:ascii="Arial" w:eastAsia="Times New Roman" w:hAnsi="Arial" w:cs="Arial"/>
          <w:b w:val="0"/>
          <w:iCs/>
          <w:color w:val="000000"/>
        </w:rPr>
        <w:t>ey de Protección de Datos Personales del Estado de Durango fue aprobada en el Salón de Sesiones del Honorable Congreso del Estado en fecha 13 de junio del año 2013 y publicada en el Periódico Oficial el 5 de Diciembre de 2013, entrando en vigor el 5 de diciembre de 2014. Usted podrá consultar dicha Ley en el siguiente enlace:</w:t>
      </w:r>
    </w:p>
    <w:p w:rsidR="0046671B" w:rsidRPr="00254166" w:rsidRDefault="005878F6" w:rsidP="00254166">
      <w:pPr>
        <w:spacing w:line="240" w:lineRule="auto"/>
        <w:jc w:val="both"/>
        <w:rPr>
          <w:rFonts w:ascii="Arial" w:hAnsi="Arial" w:cs="Arial"/>
        </w:rPr>
      </w:pPr>
      <w:hyperlink r:id="rId10" w:history="1">
        <w:r w:rsidR="0046671B" w:rsidRPr="00254166">
          <w:rPr>
            <w:rStyle w:val="Hipervnculo"/>
            <w:rFonts w:ascii="Arial" w:hAnsi="Arial" w:cs="Arial"/>
          </w:rPr>
          <w:t>http://www.idaip.org.mx/archivos/transparencia/LPDED.pdf</w:t>
        </w:r>
      </w:hyperlink>
    </w:p>
    <w:p w:rsidR="0046671B" w:rsidRPr="00254166" w:rsidRDefault="0046671B" w:rsidP="00254166">
      <w:pPr>
        <w:spacing w:line="240" w:lineRule="auto"/>
        <w:jc w:val="both"/>
        <w:rPr>
          <w:rFonts w:ascii="Arial" w:hAnsi="Arial" w:cs="Arial"/>
        </w:rPr>
      </w:pPr>
      <w:r w:rsidRPr="00254166">
        <w:rPr>
          <w:rFonts w:ascii="Arial" w:hAnsi="Arial" w:cs="Arial"/>
        </w:rPr>
        <w:t>Asimismo, el Consejo General de este Instituto,</w:t>
      </w:r>
      <w:r w:rsidR="00254166" w:rsidRPr="00254166">
        <w:rPr>
          <w:rFonts w:ascii="Arial" w:hAnsi="Arial" w:cs="Arial"/>
        </w:rPr>
        <w:t xml:space="preserve"> con fecha 4 de marzo de 2015, </w:t>
      </w:r>
      <w:r w:rsidRPr="00254166">
        <w:rPr>
          <w:rFonts w:ascii="Arial" w:hAnsi="Arial" w:cs="Arial"/>
        </w:rPr>
        <w:t xml:space="preserve">emitió los Lineamientos Generales de </w:t>
      </w:r>
      <w:r w:rsidR="00254166" w:rsidRPr="00254166">
        <w:rPr>
          <w:rFonts w:ascii="Arial" w:hAnsi="Arial" w:cs="Arial"/>
        </w:rPr>
        <w:t>la Ley de Protección de Datos Personales del Estado de Durango, que aplican para todos los sujetos obligados, incluidos los del sector salud. Usted podrá consultar dichos Lineamientos en el siguiente enlace:</w:t>
      </w:r>
    </w:p>
    <w:p w:rsidR="00254166" w:rsidRPr="00254166" w:rsidRDefault="005878F6" w:rsidP="00254166">
      <w:pPr>
        <w:spacing w:line="240" w:lineRule="auto"/>
        <w:jc w:val="both"/>
        <w:rPr>
          <w:rFonts w:ascii="Arial" w:hAnsi="Arial" w:cs="Arial"/>
        </w:rPr>
      </w:pPr>
      <w:hyperlink r:id="rId11" w:history="1">
        <w:r w:rsidR="00254166" w:rsidRPr="00254166">
          <w:rPr>
            <w:rStyle w:val="Hipervnculo"/>
            <w:rFonts w:ascii="Arial" w:hAnsi="Arial" w:cs="Arial"/>
          </w:rPr>
          <w:t>http://www.idaip.org.mx/archivos/transparencia/Lineamientos_Generales_Ley_de_Protecci%C3%B3n_de_Datos_Personales.pdf</w:t>
        </w:r>
      </w:hyperlink>
    </w:p>
    <w:p w:rsidR="00254166" w:rsidRPr="00254166" w:rsidRDefault="00254166" w:rsidP="00254166">
      <w:pPr>
        <w:spacing w:line="240" w:lineRule="auto"/>
        <w:jc w:val="both"/>
        <w:rPr>
          <w:rFonts w:ascii="Arial" w:hAnsi="Arial" w:cs="Arial"/>
        </w:rPr>
      </w:pPr>
    </w:p>
    <w:p w:rsidR="00E277A3" w:rsidRPr="00254166" w:rsidRDefault="00254166" w:rsidP="00254166">
      <w:pPr>
        <w:spacing w:line="240" w:lineRule="auto"/>
        <w:jc w:val="both"/>
        <w:rPr>
          <w:rFonts w:ascii="Arial" w:hAnsi="Arial" w:cs="Arial"/>
          <w:b/>
          <w:i/>
        </w:rPr>
      </w:pPr>
      <w:r w:rsidRPr="00254166">
        <w:rPr>
          <w:rFonts w:ascii="Arial" w:hAnsi="Arial" w:cs="Arial"/>
          <w:b/>
          <w:i/>
        </w:rPr>
        <w:t>4.</w:t>
      </w:r>
      <w:proofErr w:type="gramStart"/>
      <w:r w:rsidRPr="00254166">
        <w:rPr>
          <w:rFonts w:ascii="Arial" w:hAnsi="Arial" w:cs="Arial"/>
          <w:b/>
          <w:i/>
        </w:rPr>
        <w:t>-</w:t>
      </w:r>
      <w:r w:rsidR="00E277A3" w:rsidRPr="00254166">
        <w:rPr>
          <w:rFonts w:ascii="Arial" w:hAnsi="Arial" w:cs="Arial"/>
          <w:b/>
          <w:i/>
        </w:rPr>
        <w:t>¿</w:t>
      </w:r>
      <w:proofErr w:type="gramEnd"/>
      <w:r w:rsidR="00E277A3" w:rsidRPr="00254166">
        <w:rPr>
          <w:rFonts w:ascii="Arial" w:hAnsi="Arial" w:cs="Arial"/>
          <w:b/>
          <w:i/>
        </w:rPr>
        <w:t>Cuentan con algún curso o programa de capacitación en materia de datos personales? Hasta la fecha, ¿cuántas personas se han visto beneficiadas por tal acción? En caso de no contar con ello, ¿cuál es la causa? ¿Se planea llevarlo a cabo pronto?</w:t>
      </w:r>
    </w:p>
    <w:p w:rsidR="004D36EF" w:rsidRDefault="004D36EF" w:rsidP="00DA6398">
      <w:pPr>
        <w:spacing w:line="240" w:lineRule="auto"/>
        <w:jc w:val="both"/>
        <w:rPr>
          <w:rStyle w:val="Textoennegrita"/>
          <w:rFonts w:ascii="Arial" w:eastAsia="Times New Roman" w:hAnsi="Arial" w:cs="Arial"/>
          <w:b w:val="0"/>
          <w:iCs/>
          <w:color w:val="000000"/>
        </w:rPr>
      </w:pPr>
      <w:r w:rsidRPr="00254166">
        <w:rPr>
          <w:rStyle w:val="Textoennegrita"/>
          <w:rFonts w:ascii="Arial" w:eastAsia="Times New Roman" w:hAnsi="Arial" w:cs="Arial"/>
          <w:b w:val="0"/>
          <w:iCs/>
          <w:color w:val="000000"/>
        </w:rPr>
        <w:t xml:space="preserve">El Instituto Duranguense de Acceso a la Información Pública y de Protección de Datos Personales </w:t>
      </w:r>
      <w:r w:rsidR="00DA6398">
        <w:rPr>
          <w:rStyle w:val="Textoennegrita"/>
          <w:rFonts w:ascii="Arial" w:eastAsia="Times New Roman" w:hAnsi="Arial" w:cs="Arial"/>
          <w:b w:val="0"/>
          <w:iCs/>
          <w:color w:val="000000"/>
        </w:rPr>
        <w:t xml:space="preserve">si cuenta con un programa permanente de capacitación a los servidores públicos de los sujetos obligados en materia de datos personales. En tal virtud, </w:t>
      </w:r>
      <w:r w:rsidRPr="00254166">
        <w:rPr>
          <w:rStyle w:val="Textoennegrita"/>
          <w:rFonts w:ascii="Arial" w:eastAsia="Times New Roman" w:hAnsi="Arial" w:cs="Arial"/>
          <w:b w:val="0"/>
          <w:iCs/>
          <w:color w:val="000000"/>
        </w:rPr>
        <w:t>la Coordinación de Capacitación ha llevado a cabo 75 cursos de capacitación en materia de protección de datos personales con un total de 1322 personas capacitadas</w:t>
      </w:r>
      <w:r w:rsidR="00DA6398">
        <w:rPr>
          <w:rStyle w:val="Textoennegrita"/>
          <w:rFonts w:ascii="Arial" w:eastAsia="Times New Roman" w:hAnsi="Arial" w:cs="Arial"/>
          <w:b w:val="0"/>
          <w:iCs/>
          <w:color w:val="000000"/>
        </w:rPr>
        <w:t>.</w:t>
      </w:r>
      <w:r w:rsidR="000C15F6">
        <w:rPr>
          <w:rStyle w:val="Textoennegrita"/>
          <w:rFonts w:ascii="Arial" w:eastAsia="Times New Roman" w:hAnsi="Arial" w:cs="Arial"/>
          <w:b w:val="0"/>
          <w:iCs/>
          <w:color w:val="000000"/>
        </w:rPr>
        <w:t xml:space="preserve"> En la siguiente tabla, podrá usted consultar la capacitación impartida en ese tema y el número de sujetos obligados capacitados.-</w:t>
      </w:r>
    </w:p>
    <w:p w:rsidR="000C15F6" w:rsidRDefault="000C15F6" w:rsidP="00DA6398">
      <w:pPr>
        <w:spacing w:line="240" w:lineRule="auto"/>
        <w:jc w:val="both"/>
        <w:rPr>
          <w:rStyle w:val="Textoennegrita"/>
          <w:rFonts w:ascii="Arial" w:eastAsia="Times New Roman" w:hAnsi="Arial" w:cs="Arial"/>
          <w:b w:val="0"/>
          <w:iCs/>
          <w:color w:val="000000"/>
        </w:rPr>
      </w:pPr>
    </w:p>
    <w:p w:rsidR="001D5A5E" w:rsidRPr="004577CF" w:rsidRDefault="001D5A5E" w:rsidP="001D5A5E">
      <w:pPr>
        <w:spacing w:after="0" w:line="240" w:lineRule="auto"/>
        <w:rPr>
          <w:rFonts w:ascii="Arial" w:hAnsi="Arial" w:cs="Arial"/>
          <w:sz w:val="16"/>
          <w:szCs w:val="16"/>
        </w:rPr>
      </w:pPr>
    </w:p>
    <w:p w:rsidR="001D5A5E" w:rsidRPr="00D46B85" w:rsidRDefault="001D5A5E" w:rsidP="001D5A5E">
      <w:pPr>
        <w:spacing w:after="0" w:line="240" w:lineRule="auto"/>
        <w:jc w:val="center"/>
        <w:rPr>
          <w:b/>
          <w:sz w:val="24"/>
          <w:szCs w:val="24"/>
        </w:rPr>
      </w:pPr>
      <w:r w:rsidRPr="00D46B85">
        <w:rPr>
          <w:b/>
          <w:sz w:val="24"/>
          <w:szCs w:val="24"/>
        </w:rPr>
        <w:lastRenderedPageBreak/>
        <w:t>CAPACITACIÓN ESPECÍFICA A SERVIDORES PÚBLICOS ESTATALES</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10"/>
        <w:gridCol w:w="2977"/>
        <w:gridCol w:w="3260"/>
        <w:gridCol w:w="1134"/>
      </w:tblGrid>
      <w:tr w:rsidR="001D5A5E" w:rsidRPr="001D5A5E" w:rsidTr="009A568E">
        <w:tc>
          <w:tcPr>
            <w:tcW w:w="993"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Fecha</w:t>
            </w:r>
          </w:p>
          <w:p w:rsidR="001D5A5E" w:rsidRPr="001D5A5E" w:rsidRDefault="001D5A5E" w:rsidP="009A568E">
            <w:pPr>
              <w:spacing w:after="0" w:line="240" w:lineRule="auto"/>
              <w:jc w:val="center"/>
              <w:rPr>
                <w:b/>
                <w:sz w:val="18"/>
                <w:szCs w:val="18"/>
              </w:rPr>
            </w:pPr>
          </w:p>
        </w:tc>
        <w:tc>
          <w:tcPr>
            <w:tcW w:w="2410"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Tema</w:t>
            </w:r>
          </w:p>
        </w:tc>
        <w:tc>
          <w:tcPr>
            <w:tcW w:w="2977"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 xml:space="preserve">Sede </w:t>
            </w:r>
          </w:p>
        </w:tc>
        <w:tc>
          <w:tcPr>
            <w:tcW w:w="3260"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Participantes</w:t>
            </w:r>
          </w:p>
        </w:tc>
        <w:tc>
          <w:tcPr>
            <w:tcW w:w="1134"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 xml:space="preserve">Número de asistentes </w:t>
            </w:r>
          </w:p>
        </w:tc>
      </w:tr>
      <w:tr w:rsidR="001D5A5E" w:rsidRPr="001D5A5E" w:rsidTr="009A568E">
        <w:trPr>
          <w:trHeight w:val="750"/>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28/01/15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Tribunal de Justicia Fiscal y Administrativa.</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Tribunal</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26</w:t>
            </w:r>
          </w:p>
        </w:tc>
      </w:tr>
      <w:tr w:rsidR="001D5A5E" w:rsidRPr="001D5A5E" w:rsidTr="009A568E">
        <w:trPr>
          <w:trHeight w:val="855"/>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13/05/15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Dirección General de Pensiones del Estado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Dirección General de Pensiones del Estado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18</w:t>
            </w:r>
          </w:p>
        </w:tc>
      </w:tr>
      <w:tr w:rsidR="001D5A5E" w:rsidRPr="001D5A5E" w:rsidTr="009A568E">
        <w:trPr>
          <w:trHeight w:val="264"/>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04/06/15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Sala de Pleno del Tribunal Superior de Justicia</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Nuevo Sistema de Justicia Penal</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30</w:t>
            </w:r>
          </w:p>
        </w:tc>
      </w:tr>
      <w:tr w:rsidR="001D5A5E" w:rsidRPr="001D5A5E" w:rsidTr="009A568E">
        <w:trPr>
          <w:trHeight w:val="795"/>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24/06/15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Sistema Estatal de Secundarias</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Sistema Estatal de Secundarias</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18</w:t>
            </w:r>
          </w:p>
        </w:tc>
      </w:tr>
      <w:tr w:rsidR="001D5A5E" w:rsidRPr="001D5A5E" w:rsidTr="009A568E">
        <w:trPr>
          <w:trHeight w:val="235"/>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 25/06/15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Universidad Tecnológica de Durango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 la Universidad Tecnológica de Durango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12</w:t>
            </w:r>
          </w:p>
        </w:tc>
      </w:tr>
      <w:tr w:rsidR="001D5A5E" w:rsidRPr="001D5A5E" w:rsidTr="009A568E">
        <w:trPr>
          <w:trHeight w:val="258"/>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26/06/15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Instituto para el Desarrollo Municipal del Estado de Durango.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Instituto para el Desarrollo Municipal del Estado de Durango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8</w:t>
            </w:r>
          </w:p>
        </w:tc>
      </w:tr>
      <w:tr w:rsidR="001D5A5E" w:rsidRPr="001D5A5E" w:rsidTr="009A568E">
        <w:trPr>
          <w:trHeight w:val="630"/>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30/06/15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Secretariado Ejecutivo del Consejo Estatal de Seguridad Pública.</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Secretariado Ejecutivo del Consejo Estatal de Seguridad Pública</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18</w:t>
            </w:r>
          </w:p>
        </w:tc>
      </w:tr>
      <w:tr w:rsidR="001D5A5E" w:rsidRPr="001D5A5E" w:rsidTr="009A568E">
        <w:trPr>
          <w:trHeight w:val="435"/>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30/06/15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Tribunal para Menores Infractores</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Tribunal</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14</w:t>
            </w:r>
          </w:p>
        </w:tc>
      </w:tr>
      <w:tr w:rsidR="001D5A5E" w:rsidRPr="001D5A5E" w:rsidTr="009A568E">
        <w:trPr>
          <w:trHeight w:val="190"/>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 10/07/15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Secretaría de Turismo del Gobierno del Estado.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 la Secretaría de Turismo del Gobierno del Estado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15</w:t>
            </w:r>
          </w:p>
        </w:tc>
      </w:tr>
      <w:tr w:rsidR="001D5A5E" w:rsidRPr="001D5A5E" w:rsidTr="009A568E">
        <w:trPr>
          <w:trHeight w:val="190"/>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10/07/15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Dirección General de Pensiones</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Dirección General de Pensiones</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28</w:t>
            </w:r>
          </w:p>
        </w:tc>
      </w:tr>
      <w:tr w:rsidR="001D5A5E" w:rsidRPr="001D5A5E" w:rsidTr="009A568E">
        <w:trPr>
          <w:trHeight w:val="190"/>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04/08/15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Secretaría de Agricultura, Ganadería y Desarrollo Rural del Gobierno del Estado de Durango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 </w:t>
            </w:r>
          </w:p>
          <w:p w:rsidR="001D5A5E" w:rsidRPr="001D5A5E" w:rsidRDefault="001D5A5E" w:rsidP="009A568E">
            <w:pPr>
              <w:spacing w:after="0" w:line="240" w:lineRule="auto"/>
              <w:jc w:val="center"/>
              <w:rPr>
                <w:sz w:val="18"/>
                <w:szCs w:val="18"/>
              </w:rPr>
            </w:pPr>
            <w:r w:rsidRPr="001D5A5E">
              <w:rPr>
                <w:sz w:val="18"/>
                <w:szCs w:val="18"/>
              </w:rPr>
              <w:t>Servidores públicos de la S.A.G.D.R.</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14</w:t>
            </w:r>
          </w:p>
        </w:tc>
      </w:tr>
      <w:tr w:rsidR="001D5A5E" w:rsidRPr="001D5A5E" w:rsidTr="009A568E">
        <w:trPr>
          <w:trHeight w:val="190"/>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06/08/15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Instituto Estatal de la Mujer del Gobierno del Estado.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Personal del Instituto </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7</w:t>
            </w:r>
          </w:p>
        </w:tc>
      </w:tr>
      <w:tr w:rsidR="001D5A5E" w:rsidRPr="001D5A5E" w:rsidTr="009A568E">
        <w:trPr>
          <w:trHeight w:val="489"/>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11/08/15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Secretaría de la Contraloría del Gobierno del Estado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Secretaría de la Contraloría.</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39</w:t>
            </w:r>
          </w:p>
        </w:tc>
      </w:tr>
      <w:tr w:rsidR="001D5A5E" w:rsidRPr="001D5A5E" w:rsidTr="009A568E">
        <w:trPr>
          <w:trHeight w:val="298"/>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18/08/15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Museo Interactivo </w:t>
            </w:r>
            <w:proofErr w:type="spellStart"/>
            <w:r w:rsidRPr="001D5A5E">
              <w:rPr>
                <w:sz w:val="18"/>
                <w:szCs w:val="18"/>
              </w:rPr>
              <w:t>Bebeleche</w:t>
            </w:r>
            <w:proofErr w:type="spellEnd"/>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Personal del Museo Interactivo </w:t>
            </w:r>
            <w:proofErr w:type="spellStart"/>
            <w:r w:rsidRPr="001D5A5E">
              <w:rPr>
                <w:sz w:val="18"/>
                <w:szCs w:val="18"/>
              </w:rPr>
              <w:t>Bebeleche</w:t>
            </w:r>
            <w:proofErr w:type="spellEnd"/>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14</w:t>
            </w:r>
          </w:p>
        </w:tc>
      </w:tr>
      <w:tr w:rsidR="001D5A5E" w:rsidRPr="001D5A5E" w:rsidTr="009A568E">
        <w:trPr>
          <w:trHeight w:val="449"/>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20/08/15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Fiscalía General del Estado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Fiscalía General del Estado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19</w:t>
            </w:r>
          </w:p>
        </w:tc>
      </w:tr>
      <w:tr w:rsidR="001D5A5E" w:rsidRPr="001D5A5E" w:rsidTr="009A568E">
        <w:trPr>
          <w:trHeight w:val="326"/>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21/08/15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Instituto Duranguense de la Juventud</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Instituto Duranguense de la Juventud</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20</w:t>
            </w:r>
          </w:p>
        </w:tc>
      </w:tr>
      <w:tr w:rsidR="001D5A5E" w:rsidRPr="001D5A5E" w:rsidTr="009A568E">
        <w:trPr>
          <w:trHeight w:val="251"/>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01/09/15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Colegio de Estudios Científicos y Tecnológicos del Estado de Durango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Colegio de Estudios Científicos y tecnológicos del Estado de Durango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18</w:t>
            </w:r>
          </w:p>
        </w:tc>
      </w:tr>
      <w:tr w:rsidR="001D5A5E" w:rsidRPr="001D5A5E" w:rsidTr="009A568E">
        <w:trPr>
          <w:trHeight w:val="638"/>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03/09/15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Consejo de Ciencias y Tecnología del Estado de Durango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Consejo de Ciencias y Tecnología del Estado de Durango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12</w:t>
            </w:r>
          </w:p>
        </w:tc>
      </w:tr>
      <w:tr w:rsidR="001D5A5E" w:rsidRPr="001D5A5E" w:rsidTr="009A568E">
        <w:trPr>
          <w:trHeight w:val="421"/>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08/09/15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Colegio Nacional de Educación Profesional Técnica. “CONALEP”</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Personal del CONALEP </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11</w:t>
            </w:r>
          </w:p>
        </w:tc>
      </w:tr>
      <w:tr w:rsidR="001D5A5E" w:rsidRPr="001D5A5E" w:rsidTr="009A568E">
        <w:trPr>
          <w:trHeight w:val="462"/>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09/09/15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DIF</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Servidores Públicos del </w:t>
            </w:r>
            <w:proofErr w:type="spellStart"/>
            <w:r w:rsidRPr="001D5A5E">
              <w:rPr>
                <w:sz w:val="18"/>
                <w:szCs w:val="18"/>
              </w:rPr>
              <w:t>Dif</w:t>
            </w:r>
            <w:proofErr w:type="spellEnd"/>
            <w:r w:rsidRPr="001D5A5E">
              <w:rPr>
                <w:sz w:val="18"/>
                <w:szCs w:val="18"/>
              </w:rPr>
              <w:t xml:space="preserve"> Estatal</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10</w:t>
            </w:r>
          </w:p>
        </w:tc>
      </w:tr>
      <w:tr w:rsidR="001D5A5E" w:rsidRPr="001D5A5E" w:rsidTr="009A568E">
        <w:trPr>
          <w:trHeight w:val="622"/>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lastRenderedPageBreak/>
              <w:t>14/09/15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Secretaría del Trabajo y Previsión Social.</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Secretaría del Trabajo y Previsión Social</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11</w:t>
            </w:r>
          </w:p>
        </w:tc>
      </w:tr>
      <w:tr w:rsidR="001D5A5E" w:rsidRPr="001D5A5E" w:rsidTr="009A568E">
        <w:trPr>
          <w:trHeight w:val="545"/>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17/09/15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Instituto Estatal del Deporte</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Instituto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15</w:t>
            </w:r>
          </w:p>
        </w:tc>
      </w:tr>
      <w:tr w:rsidR="001D5A5E" w:rsidRPr="001D5A5E" w:rsidTr="009A568E">
        <w:trPr>
          <w:trHeight w:val="251"/>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23/09/15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Instituto para la Infraestructura Física Educativa del Estado de Durango.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INIFEED</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11</w:t>
            </w:r>
          </w:p>
        </w:tc>
      </w:tr>
      <w:tr w:rsidR="001D5A5E" w:rsidRPr="001D5A5E" w:rsidTr="009A568E">
        <w:trPr>
          <w:trHeight w:val="149"/>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15/10/15</w:t>
            </w:r>
          </w:p>
          <w:p w:rsidR="001D5A5E" w:rsidRPr="001D5A5E" w:rsidRDefault="001D5A5E" w:rsidP="009A568E">
            <w:pPr>
              <w:spacing w:after="0" w:line="240" w:lineRule="auto"/>
              <w:jc w:val="center"/>
              <w:rPr>
                <w:sz w:val="18"/>
                <w:szCs w:val="18"/>
              </w:rPr>
            </w:pP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Colegio de Bachilleres del Estado de Durango. COBAED</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COBAED</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30</w:t>
            </w:r>
          </w:p>
        </w:tc>
      </w:tr>
      <w:tr w:rsidR="001D5A5E" w:rsidRPr="001D5A5E" w:rsidTr="009A568E">
        <w:trPr>
          <w:trHeight w:val="109"/>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28/10/15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Secretaria General de Gobierno </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Registro Público de la Propiedad y  de la Dirección de Informática.</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11</w:t>
            </w:r>
          </w:p>
        </w:tc>
      </w:tr>
      <w:tr w:rsidR="001D5A5E" w:rsidRPr="001D5A5E" w:rsidTr="009A568E">
        <w:trPr>
          <w:trHeight w:val="163"/>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29/10/15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Secretaria General de Gobierno</w:t>
            </w:r>
            <w:r w:rsidRPr="001D5A5E">
              <w:rPr>
                <w:b/>
                <w:sz w:val="18"/>
                <w:szCs w:val="18"/>
              </w:rPr>
              <w:t xml:space="preserve"> </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Archivo Histórico y de  Protección Civil</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12</w:t>
            </w:r>
          </w:p>
        </w:tc>
      </w:tr>
      <w:tr w:rsidR="001D5A5E" w:rsidRPr="001D5A5E" w:rsidTr="009A568E">
        <w:trPr>
          <w:trHeight w:val="176"/>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30/10/15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Secretaria General de Gobierno</w:t>
            </w:r>
            <w:r w:rsidRPr="001D5A5E">
              <w:rPr>
                <w:b/>
                <w:sz w:val="18"/>
                <w:szCs w:val="18"/>
              </w:rPr>
              <w:t xml:space="preserve"> </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Dirección de Periódico Oficial, de la  Dirección Jurídica de la Secretaría General de Gobierno,  del Departamento de asuntos agrarios, y de la Dirección de Transportes</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8</w:t>
            </w:r>
          </w:p>
        </w:tc>
      </w:tr>
      <w:tr w:rsidR="001D5A5E" w:rsidRPr="001D5A5E" w:rsidTr="009A568E">
        <w:trPr>
          <w:trHeight w:val="581"/>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05/11/15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Comisión Estatal de Suelo y Vivienda (COESVI)</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 la Comisión</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11</w:t>
            </w:r>
          </w:p>
        </w:tc>
      </w:tr>
      <w:tr w:rsidR="001D5A5E" w:rsidRPr="001D5A5E" w:rsidTr="009A568E">
        <w:trPr>
          <w:trHeight w:val="547"/>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27/11/15</w:t>
            </w:r>
          </w:p>
          <w:p w:rsidR="001D5A5E" w:rsidRPr="001D5A5E" w:rsidRDefault="001D5A5E" w:rsidP="009A568E">
            <w:pPr>
              <w:spacing w:after="0" w:line="240" w:lineRule="auto"/>
              <w:jc w:val="center"/>
              <w:rPr>
                <w:sz w:val="18"/>
                <w:szCs w:val="18"/>
              </w:rPr>
            </w:pP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H. Congreso del Estado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H. Congreso del Estado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11</w:t>
            </w:r>
          </w:p>
        </w:tc>
      </w:tr>
      <w:tr w:rsidR="001D5A5E" w:rsidRPr="001D5A5E" w:rsidTr="009A568E">
        <w:trPr>
          <w:trHeight w:val="619"/>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14/12/15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Instituto Electoral y de Participación Ciudadana</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Instituto Electoral y de Participación Ciudadana</w:t>
            </w:r>
          </w:p>
        </w:tc>
        <w:tc>
          <w:tcPr>
            <w:tcW w:w="1134" w:type="dxa"/>
            <w:shd w:val="clear" w:color="auto" w:fill="auto"/>
          </w:tcPr>
          <w:p w:rsidR="001D5A5E" w:rsidRPr="001D5A5E" w:rsidRDefault="001D5A5E" w:rsidP="009A568E">
            <w:pPr>
              <w:spacing w:after="0" w:line="240" w:lineRule="auto"/>
              <w:jc w:val="center"/>
              <w:rPr>
                <w:sz w:val="18"/>
                <w:szCs w:val="18"/>
              </w:rPr>
            </w:pPr>
          </w:p>
          <w:p w:rsidR="001D5A5E" w:rsidRPr="001D5A5E" w:rsidRDefault="001D5A5E" w:rsidP="009A568E">
            <w:pPr>
              <w:spacing w:after="0" w:line="240" w:lineRule="auto"/>
              <w:jc w:val="center"/>
              <w:rPr>
                <w:sz w:val="18"/>
                <w:szCs w:val="18"/>
              </w:rPr>
            </w:pPr>
            <w:r w:rsidRPr="001D5A5E">
              <w:rPr>
                <w:sz w:val="18"/>
                <w:szCs w:val="18"/>
              </w:rPr>
              <w:t>29</w:t>
            </w:r>
          </w:p>
        </w:tc>
      </w:tr>
    </w:tbl>
    <w:p w:rsidR="001D5A5E" w:rsidRPr="001D5A5E" w:rsidRDefault="001D5A5E" w:rsidP="001D5A5E">
      <w:pPr>
        <w:spacing w:after="0" w:line="240" w:lineRule="auto"/>
        <w:jc w:val="center"/>
        <w:rPr>
          <w:b/>
          <w:sz w:val="18"/>
          <w:szCs w:val="18"/>
        </w:rPr>
      </w:pPr>
    </w:p>
    <w:p w:rsidR="001D5A5E" w:rsidRPr="001D5A5E" w:rsidRDefault="001D5A5E" w:rsidP="001D5A5E">
      <w:pPr>
        <w:spacing w:after="0" w:line="240" w:lineRule="auto"/>
        <w:jc w:val="center"/>
        <w:rPr>
          <w:b/>
          <w:sz w:val="24"/>
          <w:szCs w:val="24"/>
        </w:rPr>
      </w:pPr>
      <w:r w:rsidRPr="001D5A5E">
        <w:rPr>
          <w:b/>
          <w:sz w:val="24"/>
          <w:szCs w:val="24"/>
        </w:rPr>
        <w:t xml:space="preserve">CAPACITACIÓN ESPECÍFICA A SERVIDORES PÚBLICOS DEL </w:t>
      </w:r>
    </w:p>
    <w:p w:rsidR="001D5A5E" w:rsidRPr="001D5A5E" w:rsidRDefault="001D5A5E" w:rsidP="001D5A5E">
      <w:pPr>
        <w:spacing w:after="0" w:line="240" w:lineRule="auto"/>
        <w:jc w:val="center"/>
        <w:rPr>
          <w:b/>
          <w:sz w:val="24"/>
          <w:szCs w:val="24"/>
        </w:rPr>
      </w:pPr>
      <w:r w:rsidRPr="001D5A5E">
        <w:rPr>
          <w:b/>
          <w:sz w:val="24"/>
          <w:szCs w:val="24"/>
        </w:rPr>
        <w:t>AYUNTAMIENTO DEL MUNICIPIO DE DURANGO</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10"/>
        <w:gridCol w:w="2977"/>
        <w:gridCol w:w="3260"/>
        <w:gridCol w:w="1134"/>
      </w:tblGrid>
      <w:tr w:rsidR="001D5A5E" w:rsidRPr="001D5A5E" w:rsidTr="001D5A5E">
        <w:tc>
          <w:tcPr>
            <w:tcW w:w="993"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Fecha</w:t>
            </w:r>
          </w:p>
        </w:tc>
        <w:tc>
          <w:tcPr>
            <w:tcW w:w="2410"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Tema</w:t>
            </w:r>
          </w:p>
        </w:tc>
        <w:tc>
          <w:tcPr>
            <w:tcW w:w="2977"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Sede</w:t>
            </w:r>
          </w:p>
        </w:tc>
        <w:tc>
          <w:tcPr>
            <w:tcW w:w="3260"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Participantes</w:t>
            </w:r>
          </w:p>
        </w:tc>
        <w:tc>
          <w:tcPr>
            <w:tcW w:w="1134"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Número de asistentes</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26/01/15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Sala de Juntas de la Unidad Administrativa Municipal</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Titulares de las Unidades de Enlace del H. Ayuntamiento </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22</w:t>
            </w:r>
          </w:p>
        </w:tc>
      </w:tr>
      <w:tr w:rsidR="001D5A5E" w:rsidRPr="001D5A5E" w:rsidTr="001D5A5E">
        <w:trPr>
          <w:trHeight w:val="539"/>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04/02/15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Archivo Histórico Municipal.</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archivo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13</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19/02/15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DIF Municipal.</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DIF</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26</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19/02/15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Instituto Municipal de la Vivienda.</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Instituto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21</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23/02/15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Dirección de Desarrollo Social y Humano.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dirección</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24</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12/03/15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Dirección Municipal de Educación.</w:t>
            </w:r>
          </w:p>
          <w:p w:rsidR="001D5A5E" w:rsidRPr="001D5A5E" w:rsidRDefault="001D5A5E" w:rsidP="009A568E">
            <w:pPr>
              <w:spacing w:after="0" w:line="240" w:lineRule="auto"/>
              <w:jc w:val="center"/>
              <w:rPr>
                <w:sz w:val="18"/>
                <w:szCs w:val="18"/>
              </w:rPr>
            </w:pP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Dirección</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19</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13/03/15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Dirección Municipal de Salud Pública.</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dirección</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17</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23/04/15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Dirección Municipal de Desarrollo Rural.</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dirección</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20</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24/04/15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Secretaria Municipal.</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secretaría</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30</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27/04/15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Civil.</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 protección civil</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6</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lastRenderedPageBreak/>
              <w:t>19/05/15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Dirección de Desarrollo Urbano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dirección</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13</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26/05/15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Instituto Municipal de la Juventud</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instituto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10</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17/06/15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Instituto Municipal del Deporte</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instituto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7</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18/06/15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Dirección de Fomento Económico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dirección</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16</w:t>
            </w:r>
          </w:p>
        </w:tc>
      </w:tr>
      <w:tr w:rsidR="001D5A5E" w:rsidRPr="001D5A5E" w:rsidTr="001D5A5E">
        <w:tc>
          <w:tcPr>
            <w:tcW w:w="993" w:type="dxa"/>
            <w:shd w:val="clear" w:color="auto" w:fill="auto"/>
          </w:tcPr>
          <w:p w:rsidR="001D5A5E" w:rsidRPr="00426E2E" w:rsidRDefault="001D5A5E" w:rsidP="009A568E">
            <w:pPr>
              <w:spacing w:after="0" w:line="240" w:lineRule="auto"/>
              <w:ind w:left="108"/>
              <w:rPr>
                <w:sz w:val="16"/>
                <w:szCs w:val="16"/>
              </w:rPr>
            </w:pPr>
            <w:r w:rsidRPr="00426E2E">
              <w:rPr>
                <w:sz w:val="16"/>
                <w:szCs w:val="16"/>
              </w:rPr>
              <w:t>22/06/15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 xml:space="preserve">Dirección de Promoción Turística </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 la dirección</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6</w:t>
            </w:r>
          </w:p>
        </w:tc>
      </w:tr>
      <w:tr w:rsidR="001D5A5E" w:rsidRPr="001D5A5E" w:rsidTr="001D5A5E">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26/06/15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Aguas del Municipio de Dgo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 Aguas del municipio</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22</w:t>
            </w:r>
          </w:p>
        </w:tc>
      </w:tr>
      <w:tr w:rsidR="001D5A5E" w:rsidRPr="001D5A5E" w:rsidTr="001D5A5E">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02/07/15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Sindicatura Municipal</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 la sindicatura</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14</w:t>
            </w:r>
          </w:p>
        </w:tc>
      </w:tr>
      <w:tr w:rsidR="001D5A5E" w:rsidRPr="001D5A5E" w:rsidTr="001D5A5E">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03/07/15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Dirección de Inspectores Municipales</w:t>
            </w:r>
          </w:p>
        </w:tc>
        <w:tc>
          <w:tcPr>
            <w:tcW w:w="3260"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Servidores públicos de la dirección</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12</w:t>
            </w:r>
          </w:p>
        </w:tc>
      </w:tr>
      <w:tr w:rsidR="001D5A5E" w:rsidRPr="001D5A5E" w:rsidTr="001D5A5E">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10/07/15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p w:rsidR="001D5A5E" w:rsidRPr="001D5A5E" w:rsidRDefault="001D5A5E" w:rsidP="009A568E">
            <w:pPr>
              <w:spacing w:after="0" w:line="240" w:lineRule="auto"/>
              <w:jc w:val="center"/>
              <w:rPr>
                <w:b/>
                <w:sz w:val="18"/>
                <w:szCs w:val="18"/>
              </w:rPr>
            </w:pP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Aguas del Municipio de Dgo. (Segunda Platica)</w:t>
            </w:r>
          </w:p>
        </w:tc>
        <w:tc>
          <w:tcPr>
            <w:tcW w:w="3260"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Personal de Aguas del municipio</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31</w:t>
            </w:r>
          </w:p>
        </w:tc>
      </w:tr>
      <w:tr w:rsidR="001D5A5E" w:rsidRPr="001D5A5E" w:rsidTr="001D5A5E">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18/08/15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Juzgado Administrativo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juzgado</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10</w:t>
            </w:r>
          </w:p>
        </w:tc>
      </w:tr>
      <w:tr w:rsidR="001D5A5E" w:rsidRPr="001D5A5E" w:rsidTr="001D5A5E">
        <w:trPr>
          <w:trHeight w:val="569"/>
        </w:trPr>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19/08/15</w:t>
            </w:r>
          </w:p>
        </w:tc>
        <w:tc>
          <w:tcPr>
            <w:tcW w:w="2410" w:type="dxa"/>
            <w:shd w:val="clear" w:color="auto" w:fill="auto"/>
          </w:tcPr>
          <w:p w:rsidR="001D5A5E" w:rsidRPr="001D5A5E" w:rsidRDefault="001D5A5E" w:rsidP="009A568E">
            <w:pPr>
              <w:spacing w:after="0" w:line="240" w:lineRule="auto"/>
              <w:jc w:val="center"/>
              <w:rPr>
                <w:b/>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 xml:space="preserve">Dirección de Medio Ambiente </w:t>
            </w:r>
          </w:p>
        </w:tc>
        <w:tc>
          <w:tcPr>
            <w:tcW w:w="3260"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Servidores públicos de la dirección</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8</w:t>
            </w:r>
          </w:p>
        </w:tc>
      </w:tr>
      <w:tr w:rsidR="001D5A5E" w:rsidRPr="001D5A5E" w:rsidTr="001D5A5E">
        <w:trPr>
          <w:trHeight w:val="563"/>
        </w:trPr>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28/08/15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Aguas del Municipio de Dgo. (Tercera Platica)</w:t>
            </w:r>
          </w:p>
        </w:tc>
        <w:tc>
          <w:tcPr>
            <w:tcW w:w="3260"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Personal de Aguas del municipio</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54</w:t>
            </w:r>
          </w:p>
        </w:tc>
      </w:tr>
      <w:tr w:rsidR="001D5A5E" w:rsidRPr="001D5A5E" w:rsidTr="001D5A5E">
        <w:trPr>
          <w:trHeight w:val="543"/>
        </w:trPr>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 xml:space="preserve"> 17/09/1</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Instituto Municipal de la Mujer</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Instituto</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7</w:t>
            </w:r>
          </w:p>
        </w:tc>
      </w:tr>
      <w:tr w:rsidR="001D5A5E" w:rsidRPr="001D5A5E" w:rsidTr="001D5A5E">
        <w:trPr>
          <w:trHeight w:val="679"/>
        </w:trPr>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23/09/15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Instituto Municipal de Planeación</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Personal del Instituto</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11</w:t>
            </w:r>
          </w:p>
        </w:tc>
      </w:tr>
      <w:tr w:rsidR="001D5A5E" w:rsidRPr="001D5A5E" w:rsidTr="001D5A5E">
        <w:trPr>
          <w:trHeight w:val="626"/>
        </w:trPr>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24/09/15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Dirección de Administración y Finanzas</w:t>
            </w:r>
          </w:p>
        </w:tc>
        <w:tc>
          <w:tcPr>
            <w:tcW w:w="3260"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Servidores públicos de la dirección</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15</w:t>
            </w:r>
          </w:p>
        </w:tc>
      </w:tr>
      <w:tr w:rsidR="001D5A5E" w:rsidRPr="001D5A5E" w:rsidTr="001D5A5E">
        <w:trPr>
          <w:trHeight w:val="564"/>
        </w:trPr>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15/10/15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 xml:space="preserve">Instituto Municipal de Arte y Cultura </w:t>
            </w:r>
          </w:p>
        </w:tc>
        <w:tc>
          <w:tcPr>
            <w:tcW w:w="3260"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Personal del instituto</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8</w:t>
            </w:r>
          </w:p>
        </w:tc>
      </w:tr>
      <w:tr w:rsidR="001D5A5E" w:rsidRPr="001D5A5E" w:rsidTr="001D5A5E">
        <w:trPr>
          <w:trHeight w:val="270"/>
        </w:trPr>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24/11/15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Protección de Datos Personales </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Dirección de Obras Públicas Municipales</w:t>
            </w:r>
          </w:p>
        </w:tc>
        <w:tc>
          <w:tcPr>
            <w:tcW w:w="3260"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Servidores públicos de la dirección</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9</w:t>
            </w:r>
          </w:p>
        </w:tc>
      </w:tr>
      <w:tr w:rsidR="001D5A5E" w:rsidRPr="001D5A5E" w:rsidTr="001D5A5E">
        <w:trPr>
          <w:trHeight w:val="255"/>
        </w:trPr>
        <w:tc>
          <w:tcPr>
            <w:tcW w:w="993" w:type="dxa"/>
            <w:shd w:val="clear" w:color="auto" w:fill="auto"/>
          </w:tcPr>
          <w:p w:rsidR="001D5A5E" w:rsidRPr="00426E2E" w:rsidRDefault="001D5A5E" w:rsidP="009A568E">
            <w:pPr>
              <w:spacing w:after="0" w:line="240" w:lineRule="auto"/>
              <w:ind w:left="108"/>
              <w:jc w:val="center"/>
              <w:rPr>
                <w:sz w:val="16"/>
                <w:szCs w:val="16"/>
              </w:rPr>
            </w:pPr>
            <w:r w:rsidRPr="00426E2E">
              <w:rPr>
                <w:sz w:val="16"/>
                <w:szCs w:val="16"/>
              </w:rPr>
              <w:t>25/11/15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Protección de Datos Personales </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Dirección de Seguridad Pública Municipal</w:t>
            </w:r>
          </w:p>
        </w:tc>
        <w:tc>
          <w:tcPr>
            <w:tcW w:w="3260"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Personal de la dirección</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28</w:t>
            </w:r>
          </w:p>
        </w:tc>
      </w:tr>
      <w:tr w:rsidR="001D5A5E" w:rsidRPr="001D5A5E" w:rsidTr="001D5A5E">
        <w:trPr>
          <w:trHeight w:val="326"/>
        </w:trPr>
        <w:tc>
          <w:tcPr>
            <w:tcW w:w="993" w:type="dxa"/>
            <w:shd w:val="clear" w:color="auto" w:fill="auto"/>
          </w:tcPr>
          <w:p w:rsidR="001D5A5E" w:rsidRPr="00426E2E" w:rsidRDefault="001D5A5E" w:rsidP="009A568E">
            <w:pPr>
              <w:spacing w:after="0" w:line="240" w:lineRule="auto"/>
              <w:ind w:left="108"/>
              <w:rPr>
                <w:sz w:val="16"/>
                <w:szCs w:val="16"/>
              </w:rPr>
            </w:pPr>
            <w:r w:rsidRPr="00426E2E">
              <w:rPr>
                <w:sz w:val="16"/>
                <w:szCs w:val="16"/>
              </w:rPr>
              <w:t>27/11/15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Protección de Datos Personales </w:t>
            </w:r>
          </w:p>
        </w:tc>
        <w:tc>
          <w:tcPr>
            <w:tcW w:w="2977"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Dirección de Comunicación Social</w:t>
            </w:r>
          </w:p>
        </w:tc>
        <w:tc>
          <w:tcPr>
            <w:tcW w:w="3260"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Personal de la dirección</w:t>
            </w:r>
          </w:p>
        </w:tc>
        <w:tc>
          <w:tcPr>
            <w:tcW w:w="1134" w:type="dxa"/>
            <w:shd w:val="clear" w:color="auto" w:fill="auto"/>
          </w:tcPr>
          <w:p w:rsidR="001D5A5E" w:rsidRPr="001D5A5E" w:rsidRDefault="001D5A5E" w:rsidP="009A568E">
            <w:pPr>
              <w:spacing w:after="0" w:line="240" w:lineRule="auto"/>
              <w:ind w:left="108"/>
              <w:jc w:val="center"/>
              <w:rPr>
                <w:sz w:val="18"/>
                <w:szCs w:val="18"/>
              </w:rPr>
            </w:pPr>
            <w:r w:rsidRPr="001D5A5E">
              <w:rPr>
                <w:sz w:val="18"/>
                <w:szCs w:val="18"/>
              </w:rPr>
              <w:t>10</w:t>
            </w:r>
          </w:p>
        </w:tc>
      </w:tr>
    </w:tbl>
    <w:p w:rsidR="001D5A5E" w:rsidRPr="001D5A5E" w:rsidRDefault="001D5A5E" w:rsidP="001D5A5E">
      <w:pPr>
        <w:spacing w:after="0" w:line="240" w:lineRule="auto"/>
        <w:rPr>
          <w:b/>
          <w:sz w:val="18"/>
          <w:szCs w:val="18"/>
        </w:rPr>
      </w:pPr>
    </w:p>
    <w:p w:rsidR="001D5A5E" w:rsidRPr="001D5A5E" w:rsidRDefault="001D5A5E" w:rsidP="001D5A5E">
      <w:pPr>
        <w:spacing w:after="0" w:line="240" w:lineRule="auto"/>
        <w:jc w:val="center"/>
        <w:rPr>
          <w:b/>
          <w:sz w:val="18"/>
          <w:szCs w:val="18"/>
        </w:rPr>
      </w:pPr>
    </w:p>
    <w:p w:rsidR="001D5A5E" w:rsidRDefault="001D5A5E" w:rsidP="001D5A5E">
      <w:pPr>
        <w:spacing w:after="0" w:line="240" w:lineRule="auto"/>
        <w:jc w:val="center"/>
        <w:rPr>
          <w:b/>
          <w:sz w:val="24"/>
          <w:szCs w:val="24"/>
        </w:rPr>
      </w:pPr>
    </w:p>
    <w:p w:rsidR="001D5A5E" w:rsidRDefault="001D5A5E" w:rsidP="001D5A5E">
      <w:pPr>
        <w:spacing w:after="0" w:line="240" w:lineRule="auto"/>
        <w:jc w:val="center"/>
        <w:rPr>
          <w:b/>
          <w:sz w:val="24"/>
          <w:szCs w:val="24"/>
        </w:rPr>
      </w:pPr>
    </w:p>
    <w:p w:rsidR="001D5A5E" w:rsidRDefault="001D5A5E" w:rsidP="001D5A5E">
      <w:pPr>
        <w:spacing w:after="0" w:line="240" w:lineRule="auto"/>
        <w:jc w:val="center"/>
        <w:rPr>
          <w:b/>
          <w:sz w:val="24"/>
          <w:szCs w:val="24"/>
        </w:rPr>
      </w:pPr>
    </w:p>
    <w:p w:rsidR="001D5A5E" w:rsidRDefault="001D5A5E" w:rsidP="001D5A5E">
      <w:pPr>
        <w:spacing w:after="0" w:line="240" w:lineRule="auto"/>
        <w:jc w:val="center"/>
        <w:rPr>
          <w:b/>
          <w:sz w:val="24"/>
          <w:szCs w:val="24"/>
        </w:rPr>
      </w:pPr>
    </w:p>
    <w:p w:rsidR="001D5A5E" w:rsidRDefault="001D5A5E" w:rsidP="001D5A5E">
      <w:pPr>
        <w:spacing w:after="0" w:line="240" w:lineRule="auto"/>
        <w:jc w:val="center"/>
        <w:rPr>
          <w:b/>
          <w:sz w:val="24"/>
          <w:szCs w:val="24"/>
        </w:rPr>
      </w:pPr>
    </w:p>
    <w:p w:rsidR="001D5A5E" w:rsidRDefault="001D5A5E" w:rsidP="001D5A5E">
      <w:pPr>
        <w:spacing w:after="0" w:line="240" w:lineRule="auto"/>
        <w:jc w:val="center"/>
        <w:rPr>
          <w:b/>
          <w:sz w:val="24"/>
          <w:szCs w:val="24"/>
        </w:rPr>
      </w:pPr>
    </w:p>
    <w:p w:rsidR="001D5A5E" w:rsidRPr="001D5A5E" w:rsidRDefault="001D5A5E" w:rsidP="001D5A5E">
      <w:pPr>
        <w:spacing w:after="0" w:line="240" w:lineRule="auto"/>
        <w:jc w:val="center"/>
        <w:rPr>
          <w:b/>
          <w:sz w:val="24"/>
          <w:szCs w:val="24"/>
        </w:rPr>
      </w:pPr>
      <w:r w:rsidRPr="001D5A5E">
        <w:rPr>
          <w:b/>
          <w:sz w:val="24"/>
          <w:szCs w:val="24"/>
        </w:rPr>
        <w:lastRenderedPageBreak/>
        <w:t>CAPACITACIÓN ESPECÍFICA A SERVIDORES PÚBLICOS MUNICIPALES</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410"/>
        <w:gridCol w:w="2977"/>
        <w:gridCol w:w="3260"/>
        <w:gridCol w:w="1134"/>
      </w:tblGrid>
      <w:tr w:rsidR="001D5A5E" w:rsidRPr="001D5A5E" w:rsidTr="001D5A5E">
        <w:tc>
          <w:tcPr>
            <w:tcW w:w="993"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Fecha</w:t>
            </w:r>
          </w:p>
        </w:tc>
        <w:tc>
          <w:tcPr>
            <w:tcW w:w="2410"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Tema</w:t>
            </w:r>
          </w:p>
        </w:tc>
        <w:tc>
          <w:tcPr>
            <w:tcW w:w="2977"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Sede</w:t>
            </w:r>
          </w:p>
        </w:tc>
        <w:tc>
          <w:tcPr>
            <w:tcW w:w="3260"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Participantes</w:t>
            </w:r>
          </w:p>
        </w:tc>
        <w:tc>
          <w:tcPr>
            <w:tcW w:w="1134"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Número de asistentes</w:t>
            </w:r>
          </w:p>
        </w:tc>
      </w:tr>
      <w:tr w:rsidR="001D5A5E" w:rsidRPr="001D5A5E" w:rsidTr="001D5A5E">
        <w:trPr>
          <w:trHeight w:val="1373"/>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19/06/15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Contenido y Alcance de la Ley de Transparencia y Acceso a la Información Pública; </w:t>
            </w:r>
            <w:r w:rsidRPr="001D5A5E">
              <w:rPr>
                <w:b/>
                <w:sz w:val="18"/>
                <w:szCs w:val="18"/>
              </w:rPr>
              <w:t>Protección de Datos Personales</w:t>
            </w:r>
            <w:r w:rsidRPr="001D5A5E">
              <w:rPr>
                <w:sz w:val="18"/>
                <w:szCs w:val="18"/>
              </w:rPr>
              <w:t xml:space="preserve"> e Información Pública de Oficio.</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Sala de juntas del H. Ayuntamiento del municipio de Guadalupe Victoria.</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Ayuntamiento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20</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08/07/15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Contenido y Alcance de la Ley de Transparencia y Acceso a la Información Pública; </w:t>
            </w:r>
            <w:r w:rsidRPr="001D5A5E">
              <w:rPr>
                <w:b/>
                <w:sz w:val="18"/>
                <w:szCs w:val="18"/>
              </w:rPr>
              <w:t>Protección de Datos Personales</w:t>
            </w:r>
            <w:r w:rsidRPr="001D5A5E">
              <w:rPr>
                <w:sz w:val="18"/>
                <w:szCs w:val="18"/>
              </w:rPr>
              <w:t xml:space="preserve"> e Información Pública de Oficio.</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Sala de juntas del H. Ayuntamiento del municipio de Poanas.</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Ayuntamiento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27</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13/07/15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Contenido y Alcance de la Ley de Transparencia y Acceso a la Información Pública; </w:t>
            </w:r>
            <w:r w:rsidRPr="001D5A5E">
              <w:rPr>
                <w:b/>
                <w:sz w:val="18"/>
                <w:szCs w:val="18"/>
              </w:rPr>
              <w:t xml:space="preserve">Protección de Datos Personales </w:t>
            </w:r>
            <w:r w:rsidRPr="001D5A5E">
              <w:rPr>
                <w:sz w:val="18"/>
                <w:szCs w:val="18"/>
              </w:rPr>
              <w:t>e Información Pública de Oficio.</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Sala de juntas del R. Ayuntamiento del municipio de Lerdo, Dgo.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Ayuntamiento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27</w:t>
            </w:r>
          </w:p>
        </w:tc>
      </w:tr>
      <w:tr w:rsidR="001D5A5E" w:rsidRPr="001D5A5E" w:rsidTr="001D5A5E">
        <w:trPr>
          <w:trHeight w:val="1644"/>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13/07/15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Contenido y Alcance de la Ley de Transparencia y Acceso a la Información Pública; </w:t>
            </w:r>
            <w:r w:rsidRPr="001D5A5E">
              <w:rPr>
                <w:b/>
                <w:sz w:val="18"/>
                <w:szCs w:val="18"/>
              </w:rPr>
              <w:t xml:space="preserve">Protección de Datos Personales </w:t>
            </w:r>
            <w:r w:rsidRPr="001D5A5E">
              <w:rPr>
                <w:sz w:val="18"/>
                <w:szCs w:val="18"/>
              </w:rPr>
              <w:t>e Información Pública de Oficio.</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rFonts w:cs="Arial"/>
                <w:sz w:val="18"/>
                <w:szCs w:val="18"/>
              </w:rPr>
              <w:t>Centro de Convenciones Francisco Zarco.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R. Ayuntamiento del municipio de Gómez Palacio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21</w:t>
            </w:r>
          </w:p>
        </w:tc>
      </w:tr>
      <w:tr w:rsidR="001D5A5E" w:rsidRPr="001D5A5E" w:rsidTr="001D5A5E">
        <w:trPr>
          <w:trHeight w:val="2037"/>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26/08/15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Contenido y Alcance de la Ley de Transparencia y Acceso a la Información Pública; </w:t>
            </w:r>
            <w:r w:rsidRPr="001D5A5E">
              <w:rPr>
                <w:b/>
                <w:sz w:val="18"/>
                <w:szCs w:val="18"/>
              </w:rPr>
              <w:t>Protección de Datos Personales</w:t>
            </w:r>
            <w:r w:rsidRPr="001D5A5E">
              <w:rPr>
                <w:sz w:val="18"/>
                <w:szCs w:val="18"/>
              </w:rPr>
              <w:t xml:space="preserve"> e Información Pública de Oficio.</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Sala de juntas del H. Ayuntamiento del municipio de Pueblo Nuevo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Ayuntamiento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27</w:t>
            </w:r>
          </w:p>
        </w:tc>
      </w:tr>
      <w:tr w:rsidR="001D5A5E" w:rsidRPr="001D5A5E" w:rsidTr="001D5A5E">
        <w:trPr>
          <w:trHeight w:val="665"/>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18/09/15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“Información Pública de Oficio”, “Contenido y Alcance de la Ley de Transparencia y Acceso a la Información Pública” y </w:t>
            </w:r>
            <w:r w:rsidRPr="001D5A5E">
              <w:rPr>
                <w:b/>
                <w:sz w:val="18"/>
                <w:szCs w:val="18"/>
              </w:rPr>
              <w:t>“Protección de Datos Personales</w:t>
            </w:r>
            <w:r w:rsidRPr="001D5A5E">
              <w:rPr>
                <w:sz w:val="18"/>
                <w:szCs w:val="18"/>
              </w:rPr>
              <w:t>”.</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Sala de juntas del H. Ayuntamiento del municipio de Peñón Blanco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Ayuntamiento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8</w:t>
            </w:r>
          </w:p>
        </w:tc>
      </w:tr>
      <w:tr w:rsidR="001D5A5E" w:rsidRPr="001D5A5E" w:rsidTr="001D5A5E">
        <w:trPr>
          <w:trHeight w:val="595"/>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30/09/15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“Información Pública de Oficio”, “Contenido y Alcance de la Ley de Transparencia y Acceso a la Información Pública” y </w:t>
            </w:r>
            <w:r w:rsidRPr="001D5A5E">
              <w:rPr>
                <w:b/>
                <w:sz w:val="18"/>
                <w:szCs w:val="18"/>
              </w:rPr>
              <w:t>“Protección de Datos Personales”.</w:t>
            </w:r>
          </w:p>
          <w:p w:rsidR="001D5A5E" w:rsidRPr="001D5A5E" w:rsidRDefault="001D5A5E" w:rsidP="009A568E">
            <w:pPr>
              <w:spacing w:after="0" w:line="240" w:lineRule="auto"/>
              <w:jc w:val="center"/>
              <w:rPr>
                <w:sz w:val="18"/>
                <w:szCs w:val="18"/>
              </w:rPr>
            </w:pP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Sala de juntas del H. Ayuntamiento del municipio de San Juan del Río </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Ayuntamiento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23</w:t>
            </w:r>
          </w:p>
        </w:tc>
      </w:tr>
      <w:tr w:rsidR="001D5A5E" w:rsidRPr="001D5A5E" w:rsidTr="001D5A5E">
        <w:trPr>
          <w:trHeight w:val="1455"/>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lastRenderedPageBreak/>
              <w:t>09/10/15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“Información Pública de Oficio”, “Contenido y Alcance de la Ley de Transparencia y Acceso a la Información Pública” y </w:t>
            </w:r>
            <w:r w:rsidRPr="001D5A5E">
              <w:rPr>
                <w:b/>
                <w:sz w:val="18"/>
                <w:szCs w:val="18"/>
              </w:rPr>
              <w:t>“Protección de Datos Personales</w:t>
            </w:r>
            <w:r w:rsidRPr="001D5A5E">
              <w:rPr>
                <w:sz w:val="18"/>
                <w:szCs w:val="18"/>
              </w:rPr>
              <w:t>”.</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Sala de juntas del H. Ayuntamiento del municipio de Nombre de Dios</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Servidores públicos del Ayuntamiento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26</w:t>
            </w:r>
          </w:p>
        </w:tc>
      </w:tr>
      <w:tr w:rsidR="001D5A5E" w:rsidRPr="001D5A5E" w:rsidTr="001D5A5E">
        <w:trPr>
          <w:trHeight w:val="66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13/10/15</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D5A5E" w:rsidRPr="001D5A5E" w:rsidRDefault="001D5A5E" w:rsidP="009A568E">
            <w:pPr>
              <w:spacing w:after="0" w:line="240" w:lineRule="auto"/>
              <w:jc w:val="center"/>
              <w:rPr>
                <w:sz w:val="18"/>
                <w:szCs w:val="18"/>
              </w:rPr>
            </w:pPr>
            <w:r w:rsidRPr="001D5A5E">
              <w:rPr>
                <w:sz w:val="18"/>
                <w:szCs w:val="18"/>
              </w:rPr>
              <w:t>“Contenido y Alcance de la Ley de Transparencia y Acceso a la Información Pública”  y “</w:t>
            </w:r>
            <w:r w:rsidRPr="001D5A5E">
              <w:rPr>
                <w:b/>
                <w:sz w:val="18"/>
                <w:szCs w:val="18"/>
              </w:rPr>
              <w:t>Protección de Datos Personales”.</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H. Ayuntamiento de Santa María del Oro, Dgo.</w:t>
            </w:r>
          </w:p>
        </w:tc>
        <w:tc>
          <w:tcPr>
            <w:tcW w:w="3260" w:type="dxa"/>
            <w:tcBorders>
              <w:top w:val="single" w:sz="4" w:space="0" w:color="auto"/>
              <w:left w:val="single" w:sz="4" w:space="0" w:color="auto"/>
              <w:bottom w:val="nil"/>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Servidores públicos de los municipios: Santa María del Oro, Ocampo, Hidalgo, </w:t>
            </w:r>
            <w:proofErr w:type="spellStart"/>
            <w:r w:rsidRPr="001D5A5E">
              <w:rPr>
                <w:sz w:val="18"/>
                <w:szCs w:val="18"/>
              </w:rPr>
              <w:t>Indé</w:t>
            </w:r>
            <w:proofErr w:type="spellEnd"/>
            <w:r w:rsidRPr="001D5A5E">
              <w:rPr>
                <w:sz w:val="18"/>
                <w:szCs w:val="18"/>
              </w:rPr>
              <w:t xml:space="preserve"> y San Bernardo.</w:t>
            </w:r>
          </w:p>
        </w:tc>
        <w:tc>
          <w:tcPr>
            <w:tcW w:w="1134" w:type="dxa"/>
            <w:tcBorders>
              <w:top w:val="single" w:sz="4" w:space="0" w:color="auto"/>
              <w:left w:val="single" w:sz="4" w:space="0" w:color="auto"/>
              <w:bottom w:val="nil"/>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18</w:t>
            </w:r>
          </w:p>
        </w:tc>
      </w:tr>
      <w:tr w:rsidR="001D5A5E" w:rsidRPr="001D5A5E" w:rsidTr="001D5A5E">
        <w:trPr>
          <w:trHeight w:val="264"/>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D5A5E" w:rsidRPr="001D5A5E" w:rsidRDefault="001D5A5E" w:rsidP="009A568E">
            <w:pPr>
              <w:spacing w:after="0" w:line="240" w:lineRule="auto"/>
              <w:rPr>
                <w:sz w:val="18"/>
                <w:szCs w:val="18"/>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D5A5E" w:rsidRPr="001D5A5E" w:rsidRDefault="001D5A5E" w:rsidP="009A568E">
            <w:pPr>
              <w:spacing w:after="0" w:line="240" w:lineRule="auto"/>
              <w:rPr>
                <w:sz w:val="18"/>
                <w:szCs w:val="18"/>
              </w:rPr>
            </w:pP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D5A5E" w:rsidRPr="001D5A5E" w:rsidRDefault="001D5A5E" w:rsidP="009A568E">
            <w:pPr>
              <w:spacing w:after="0" w:line="240" w:lineRule="auto"/>
              <w:rPr>
                <w:sz w:val="18"/>
                <w:szCs w:val="18"/>
              </w:rPr>
            </w:pPr>
          </w:p>
        </w:tc>
        <w:tc>
          <w:tcPr>
            <w:tcW w:w="3260" w:type="dxa"/>
            <w:tcBorders>
              <w:top w:val="nil"/>
              <w:left w:val="single" w:sz="4" w:space="0" w:color="auto"/>
              <w:bottom w:val="single" w:sz="4" w:space="0" w:color="auto"/>
              <w:right w:val="single" w:sz="4" w:space="0" w:color="auto"/>
            </w:tcBorders>
            <w:shd w:val="clear" w:color="auto" w:fill="FFFFFF"/>
          </w:tcPr>
          <w:p w:rsidR="001D5A5E" w:rsidRPr="001D5A5E" w:rsidRDefault="001D5A5E" w:rsidP="009A568E">
            <w:pPr>
              <w:spacing w:after="0" w:line="240" w:lineRule="auto"/>
              <w:jc w:val="center"/>
              <w:rPr>
                <w:b/>
                <w:sz w:val="18"/>
                <w:szCs w:val="18"/>
              </w:rPr>
            </w:pPr>
          </w:p>
        </w:tc>
        <w:tc>
          <w:tcPr>
            <w:tcW w:w="1134" w:type="dxa"/>
            <w:tcBorders>
              <w:top w:val="nil"/>
              <w:left w:val="single" w:sz="4" w:space="0" w:color="auto"/>
              <w:bottom w:val="single" w:sz="4" w:space="0" w:color="auto"/>
              <w:right w:val="single" w:sz="4" w:space="0" w:color="auto"/>
            </w:tcBorders>
            <w:shd w:val="clear" w:color="auto" w:fill="FFFFFF"/>
          </w:tcPr>
          <w:p w:rsidR="001D5A5E" w:rsidRPr="001D5A5E" w:rsidRDefault="001D5A5E" w:rsidP="009A568E">
            <w:pPr>
              <w:spacing w:after="0" w:line="240" w:lineRule="auto"/>
              <w:jc w:val="center"/>
              <w:rPr>
                <w:b/>
                <w:sz w:val="18"/>
                <w:szCs w:val="18"/>
              </w:rPr>
            </w:pPr>
          </w:p>
        </w:tc>
      </w:tr>
      <w:tr w:rsidR="001D5A5E" w:rsidRPr="001D5A5E" w:rsidTr="001D5A5E">
        <w:trPr>
          <w:trHeight w:val="1273"/>
        </w:trPr>
        <w:tc>
          <w:tcPr>
            <w:tcW w:w="993"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20/10/15</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b/>
                <w:sz w:val="18"/>
                <w:szCs w:val="18"/>
              </w:rPr>
            </w:pPr>
            <w:r w:rsidRPr="001D5A5E">
              <w:rPr>
                <w:sz w:val="18"/>
                <w:szCs w:val="18"/>
              </w:rPr>
              <w:t xml:space="preserve">“Contenido y Alcance de la Ley de Transparencia y Acceso a la Información Pública”  y </w:t>
            </w:r>
            <w:r w:rsidRPr="001D5A5E">
              <w:rPr>
                <w:b/>
                <w:sz w:val="18"/>
                <w:szCs w:val="18"/>
              </w:rPr>
              <w:t>“Protección de Datos Personales”.</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Casa de la Cultura del municipio de Santiago Papasquiaro, Dgo. </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b/>
                <w:sz w:val="18"/>
                <w:szCs w:val="18"/>
              </w:rPr>
            </w:pPr>
            <w:r w:rsidRPr="001D5A5E">
              <w:rPr>
                <w:sz w:val="18"/>
                <w:szCs w:val="18"/>
              </w:rPr>
              <w:t xml:space="preserve">Servidores públicos de los municipios: Santiago </w:t>
            </w:r>
            <w:proofErr w:type="spellStart"/>
            <w:r w:rsidRPr="001D5A5E">
              <w:rPr>
                <w:sz w:val="18"/>
                <w:szCs w:val="18"/>
              </w:rPr>
              <w:t>Papasquiaro</w:t>
            </w:r>
            <w:proofErr w:type="spellEnd"/>
            <w:r w:rsidRPr="001D5A5E">
              <w:rPr>
                <w:sz w:val="18"/>
                <w:szCs w:val="18"/>
              </w:rPr>
              <w:t xml:space="preserve">, Canelas, </w:t>
            </w:r>
            <w:proofErr w:type="spellStart"/>
            <w:r w:rsidRPr="001D5A5E">
              <w:rPr>
                <w:sz w:val="18"/>
                <w:szCs w:val="18"/>
              </w:rPr>
              <w:t>Guanaceví</w:t>
            </w:r>
            <w:proofErr w:type="spellEnd"/>
            <w:r w:rsidRPr="001D5A5E">
              <w:rPr>
                <w:sz w:val="18"/>
                <w:szCs w:val="18"/>
              </w:rPr>
              <w:t xml:space="preserve">, Tamazula y </w:t>
            </w:r>
            <w:proofErr w:type="spellStart"/>
            <w:r w:rsidRPr="001D5A5E">
              <w:rPr>
                <w:sz w:val="18"/>
                <w:szCs w:val="18"/>
              </w:rPr>
              <w:t>Tepehuanes</w:t>
            </w:r>
            <w:proofErr w:type="spellEnd"/>
            <w:r w:rsidRPr="001D5A5E">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21</w:t>
            </w:r>
          </w:p>
        </w:tc>
      </w:tr>
      <w:tr w:rsidR="001D5A5E" w:rsidRPr="001D5A5E" w:rsidTr="001D5A5E">
        <w:trPr>
          <w:trHeight w:val="1263"/>
        </w:trPr>
        <w:tc>
          <w:tcPr>
            <w:tcW w:w="993"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18/10/15</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b/>
                <w:sz w:val="18"/>
                <w:szCs w:val="18"/>
              </w:rPr>
            </w:pPr>
            <w:r w:rsidRPr="001D5A5E">
              <w:rPr>
                <w:sz w:val="18"/>
                <w:szCs w:val="18"/>
              </w:rPr>
              <w:t xml:space="preserve">“Contenido y Alcance de la Ley de Transparencia y Acceso a la Información Pública”  y </w:t>
            </w:r>
            <w:r w:rsidRPr="001D5A5E">
              <w:rPr>
                <w:b/>
                <w:sz w:val="18"/>
                <w:szCs w:val="18"/>
              </w:rPr>
              <w:t>“Protección de Datos Personales”.</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Casa Blanca del municipio de Cuencamé, Dgo.</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b/>
                <w:sz w:val="18"/>
                <w:szCs w:val="18"/>
              </w:rPr>
            </w:pPr>
            <w:r w:rsidRPr="001D5A5E">
              <w:rPr>
                <w:sz w:val="18"/>
                <w:szCs w:val="18"/>
              </w:rPr>
              <w:t>Servidores públicos de los municipios: Cuencamé, Simón Bolívar, San Juan de Guadalupe, Peñón Blanco y Santa Clara.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10</w:t>
            </w:r>
          </w:p>
        </w:tc>
      </w:tr>
      <w:tr w:rsidR="001D5A5E" w:rsidRPr="001D5A5E" w:rsidTr="001D5A5E">
        <w:trPr>
          <w:trHeight w:val="1506"/>
        </w:trPr>
        <w:tc>
          <w:tcPr>
            <w:tcW w:w="993"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26/11/15</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b/>
                <w:sz w:val="18"/>
                <w:szCs w:val="18"/>
              </w:rPr>
            </w:pPr>
            <w:r w:rsidRPr="001D5A5E">
              <w:rPr>
                <w:sz w:val="18"/>
                <w:szCs w:val="18"/>
              </w:rPr>
              <w:t>Contenido y Alcance de la Ley de Transparencia y Acceso a la Información Pública”  y “</w:t>
            </w:r>
            <w:r w:rsidRPr="001D5A5E">
              <w:rPr>
                <w:b/>
                <w:sz w:val="18"/>
                <w:szCs w:val="18"/>
              </w:rPr>
              <w:t>Protección de Datos Personales”.</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Salón Benito Juárez del R. Ayuntamiento de</w:t>
            </w:r>
            <w:r w:rsidRPr="001D5A5E">
              <w:rPr>
                <w:b/>
                <w:sz w:val="18"/>
                <w:szCs w:val="18"/>
              </w:rPr>
              <w:t xml:space="preserve">  </w:t>
            </w:r>
            <w:r w:rsidRPr="001D5A5E">
              <w:rPr>
                <w:sz w:val="18"/>
                <w:szCs w:val="18"/>
              </w:rPr>
              <w:t>Gómez Palacio, Dgo.</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1D5A5E" w:rsidRPr="001D5A5E" w:rsidRDefault="001D5A5E" w:rsidP="009A568E">
            <w:pPr>
              <w:spacing w:after="0" w:line="240" w:lineRule="auto"/>
              <w:jc w:val="center"/>
              <w:rPr>
                <w:sz w:val="18"/>
                <w:szCs w:val="18"/>
              </w:rPr>
            </w:pPr>
            <w:r w:rsidRPr="001D5A5E">
              <w:rPr>
                <w:sz w:val="18"/>
                <w:szCs w:val="18"/>
              </w:rPr>
              <w:t xml:space="preserve">Servidores públicos de los municipios: Gómez Palacio, Lerdo, </w:t>
            </w:r>
            <w:proofErr w:type="spellStart"/>
            <w:r w:rsidRPr="001D5A5E">
              <w:rPr>
                <w:sz w:val="18"/>
                <w:szCs w:val="18"/>
              </w:rPr>
              <w:t>Mapimí</w:t>
            </w:r>
            <w:proofErr w:type="spellEnd"/>
            <w:r w:rsidRPr="001D5A5E">
              <w:rPr>
                <w:sz w:val="18"/>
                <w:szCs w:val="18"/>
              </w:rPr>
              <w:t>, Nazas,  San Pedro del Gallo,  San Luis del Codero, Guadalupe Victoria, Tlahualilo y Sistema Descentralizado de Agua Potable (SIDEAPA)</w:t>
            </w:r>
          </w:p>
          <w:p w:rsidR="001D5A5E" w:rsidRPr="001D5A5E" w:rsidRDefault="001D5A5E" w:rsidP="009A568E">
            <w:pPr>
              <w:spacing w:after="0" w:line="240" w:lineRule="auto"/>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D5A5E" w:rsidRPr="001D5A5E" w:rsidRDefault="001D5A5E" w:rsidP="009A568E">
            <w:pPr>
              <w:spacing w:after="0" w:line="240" w:lineRule="auto"/>
              <w:jc w:val="center"/>
              <w:rPr>
                <w:sz w:val="18"/>
                <w:szCs w:val="18"/>
              </w:rPr>
            </w:pPr>
            <w:r w:rsidRPr="001D5A5E">
              <w:rPr>
                <w:sz w:val="18"/>
                <w:szCs w:val="18"/>
              </w:rPr>
              <w:t>57</w:t>
            </w:r>
          </w:p>
        </w:tc>
      </w:tr>
      <w:tr w:rsidR="001D5A5E" w:rsidRPr="001D5A5E" w:rsidTr="001D5A5E">
        <w:trPr>
          <w:trHeight w:val="405"/>
        </w:trPr>
        <w:tc>
          <w:tcPr>
            <w:tcW w:w="993"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27/11/15</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b/>
                <w:sz w:val="18"/>
                <w:szCs w:val="18"/>
              </w:rPr>
            </w:pPr>
            <w:r w:rsidRPr="001D5A5E">
              <w:rPr>
                <w:sz w:val="18"/>
                <w:szCs w:val="18"/>
              </w:rPr>
              <w:t xml:space="preserve"> “Protección de Datos Personales”.</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Salón Ávila del municipio de Canatlán, </w:t>
            </w:r>
            <w:proofErr w:type="spellStart"/>
            <w:r w:rsidRPr="001D5A5E">
              <w:rPr>
                <w:sz w:val="18"/>
                <w:szCs w:val="18"/>
              </w:rPr>
              <w:t>Dgo</w:t>
            </w:r>
            <w:proofErr w:type="spellEnd"/>
            <w:r w:rsidRPr="001D5A5E">
              <w:rPr>
                <w:sz w:val="18"/>
                <w:szCs w:val="18"/>
              </w:rPr>
              <w:t>.</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1D5A5E" w:rsidRPr="001D5A5E" w:rsidRDefault="001D5A5E" w:rsidP="009A568E">
            <w:pPr>
              <w:spacing w:after="0" w:line="240" w:lineRule="auto"/>
              <w:jc w:val="center"/>
              <w:rPr>
                <w:sz w:val="18"/>
                <w:szCs w:val="18"/>
              </w:rPr>
            </w:pPr>
            <w:r w:rsidRPr="001D5A5E">
              <w:rPr>
                <w:sz w:val="18"/>
                <w:szCs w:val="18"/>
              </w:rPr>
              <w:t xml:space="preserve">Servidores públicos de los municipios: Canatlán, </w:t>
            </w:r>
            <w:proofErr w:type="spellStart"/>
            <w:r w:rsidRPr="001D5A5E">
              <w:rPr>
                <w:sz w:val="18"/>
                <w:szCs w:val="18"/>
              </w:rPr>
              <w:t>Coneto</w:t>
            </w:r>
            <w:proofErr w:type="spellEnd"/>
            <w:r w:rsidRPr="001D5A5E">
              <w:rPr>
                <w:sz w:val="18"/>
                <w:szCs w:val="18"/>
              </w:rPr>
              <w:t xml:space="preserve"> de Comonfort, Panuco de Coronado, San Juan del Rio y Rodeo.</w:t>
            </w:r>
          </w:p>
          <w:p w:rsidR="001D5A5E" w:rsidRPr="001D5A5E" w:rsidRDefault="001D5A5E" w:rsidP="009A568E">
            <w:pPr>
              <w:spacing w:after="0" w:line="240" w:lineRule="auto"/>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D5A5E" w:rsidRPr="001D5A5E" w:rsidRDefault="001D5A5E" w:rsidP="009A568E">
            <w:pPr>
              <w:spacing w:after="0" w:line="240" w:lineRule="auto"/>
              <w:jc w:val="center"/>
              <w:rPr>
                <w:sz w:val="18"/>
                <w:szCs w:val="18"/>
              </w:rPr>
            </w:pPr>
            <w:r w:rsidRPr="001D5A5E">
              <w:rPr>
                <w:sz w:val="18"/>
                <w:szCs w:val="18"/>
              </w:rPr>
              <w:t>16</w:t>
            </w:r>
          </w:p>
        </w:tc>
      </w:tr>
      <w:tr w:rsidR="001D5A5E" w:rsidRPr="001D5A5E" w:rsidTr="001D5A5E">
        <w:trPr>
          <w:trHeight w:val="405"/>
        </w:trPr>
        <w:tc>
          <w:tcPr>
            <w:tcW w:w="993"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10/12/15</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b/>
                <w:sz w:val="18"/>
                <w:szCs w:val="18"/>
              </w:rPr>
            </w:pPr>
            <w:r w:rsidRPr="001D5A5E">
              <w:rPr>
                <w:sz w:val="18"/>
                <w:szCs w:val="18"/>
              </w:rPr>
              <w:t>Contenido y Alcance de la Ley de Transparencia y Acceso a la Información Pública”  y “</w:t>
            </w:r>
            <w:r w:rsidRPr="001D5A5E">
              <w:rPr>
                <w:b/>
                <w:sz w:val="18"/>
                <w:szCs w:val="18"/>
              </w:rPr>
              <w:t>Protección de Datos Personales”.</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sz w:val="18"/>
                <w:szCs w:val="18"/>
              </w:rPr>
              <w:t>Durango.</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sz w:val="18"/>
                <w:szCs w:val="18"/>
              </w:rPr>
            </w:pPr>
            <w:r w:rsidRPr="001D5A5E">
              <w:rPr>
                <w:b/>
                <w:sz w:val="18"/>
                <w:szCs w:val="18"/>
              </w:rPr>
              <w:t xml:space="preserve"> </w:t>
            </w:r>
            <w:r w:rsidRPr="001D5A5E">
              <w:rPr>
                <w:sz w:val="18"/>
                <w:szCs w:val="18"/>
              </w:rPr>
              <w:t xml:space="preserve">Servidores públicos de los municipios de: Canelas, </w:t>
            </w:r>
            <w:proofErr w:type="spellStart"/>
            <w:r w:rsidRPr="001D5A5E">
              <w:rPr>
                <w:sz w:val="18"/>
                <w:szCs w:val="18"/>
              </w:rPr>
              <w:t>Coneto</w:t>
            </w:r>
            <w:proofErr w:type="spellEnd"/>
            <w:r w:rsidRPr="001D5A5E">
              <w:rPr>
                <w:sz w:val="18"/>
                <w:szCs w:val="18"/>
              </w:rPr>
              <w:t xml:space="preserve"> de Comonfort, Mezquital, </w:t>
            </w:r>
            <w:proofErr w:type="spellStart"/>
            <w:r w:rsidRPr="001D5A5E">
              <w:rPr>
                <w:sz w:val="18"/>
                <w:szCs w:val="18"/>
              </w:rPr>
              <w:t>Guanaceví</w:t>
            </w:r>
            <w:proofErr w:type="spellEnd"/>
            <w:r w:rsidRPr="001D5A5E">
              <w:rPr>
                <w:sz w:val="18"/>
                <w:szCs w:val="18"/>
              </w:rPr>
              <w:t xml:space="preserve">, Nombre de Dios, Poanas, San Dimas, Simón Bolívar, Súchil, Tamazula, Nazas, </w:t>
            </w:r>
            <w:proofErr w:type="spellStart"/>
            <w:r w:rsidRPr="001D5A5E">
              <w:rPr>
                <w:sz w:val="18"/>
                <w:szCs w:val="18"/>
              </w:rPr>
              <w:t>Tepehuanes</w:t>
            </w:r>
            <w:proofErr w:type="spellEnd"/>
            <w:r w:rsidRPr="001D5A5E">
              <w:rPr>
                <w:sz w:val="18"/>
                <w:szCs w:val="18"/>
              </w:rPr>
              <w:t>, Topia y Vicente Guerrero.</w:t>
            </w:r>
          </w:p>
          <w:p w:rsidR="001D5A5E" w:rsidRPr="001D5A5E" w:rsidRDefault="001D5A5E" w:rsidP="009A568E">
            <w:pPr>
              <w:spacing w:after="0" w:line="240" w:lineRule="auto"/>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D5A5E" w:rsidRPr="001D5A5E" w:rsidRDefault="001D5A5E" w:rsidP="009A568E">
            <w:pPr>
              <w:spacing w:after="0" w:line="240" w:lineRule="auto"/>
              <w:jc w:val="center"/>
              <w:rPr>
                <w:b/>
                <w:sz w:val="18"/>
                <w:szCs w:val="18"/>
              </w:rPr>
            </w:pPr>
          </w:p>
          <w:p w:rsidR="001D5A5E" w:rsidRPr="001D5A5E" w:rsidRDefault="001D5A5E" w:rsidP="009A568E">
            <w:pPr>
              <w:spacing w:after="0" w:line="240" w:lineRule="auto"/>
              <w:jc w:val="center"/>
              <w:rPr>
                <w:sz w:val="18"/>
                <w:szCs w:val="18"/>
              </w:rPr>
            </w:pPr>
            <w:r w:rsidRPr="001D5A5E">
              <w:rPr>
                <w:sz w:val="18"/>
                <w:szCs w:val="18"/>
              </w:rPr>
              <w:t>19</w:t>
            </w:r>
          </w:p>
        </w:tc>
      </w:tr>
    </w:tbl>
    <w:p w:rsidR="001D5A5E" w:rsidRPr="001D5A5E" w:rsidRDefault="001D5A5E" w:rsidP="001D5A5E">
      <w:pPr>
        <w:spacing w:after="0" w:line="240" w:lineRule="auto"/>
        <w:jc w:val="center"/>
        <w:rPr>
          <w:b/>
          <w:sz w:val="18"/>
          <w:szCs w:val="18"/>
        </w:rPr>
      </w:pPr>
    </w:p>
    <w:p w:rsidR="001D5A5E" w:rsidRPr="001D5A5E" w:rsidRDefault="001D5A5E" w:rsidP="001D5A5E">
      <w:pPr>
        <w:spacing w:after="0" w:line="240" w:lineRule="auto"/>
        <w:jc w:val="center"/>
        <w:rPr>
          <w:b/>
          <w:sz w:val="24"/>
          <w:szCs w:val="24"/>
        </w:rPr>
      </w:pPr>
      <w:r w:rsidRPr="001D5A5E">
        <w:rPr>
          <w:b/>
          <w:sz w:val="24"/>
          <w:szCs w:val="24"/>
        </w:rPr>
        <w:t>CAPACITACIÓN ESPECÍFICA A PARTIDOS POLÍTICOS Y SOCIEDAD CIVIL ORGANIZADA</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10"/>
        <w:gridCol w:w="2977"/>
        <w:gridCol w:w="3260"/>
        <w:gridCol w:w="1134"/>
      </w:tblGrid>
      <w:tr w:rsidR="001D5A5E" w:rsidRPr="001D5A5E" w:rsidTr="001D5A5E">
        <w:tc>
          <w:tcPr>
            <w:tcW w:w="993"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Fecha</w:t>
            </w:r>
          </w:p>
        </w:tc>
        <w:tc>
          <w:tcPr>
            <w:tcW w:w="2410"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Tema</w:t>
            </w:r>
          </w:p>
        </w:tc>
        <w:tc>
          <w:tcPr>
            <w:tcW w:w="2977"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Sede</w:t>
            </w:r>
          </w:p>
          <w:p w:rsidR="001D5A5E" w:rsidRPr="001D5A5E" w:rsidRDefault="001D5A5E" w:rsidP="009A568E">
            <w:pPr>
              <w:spacing w:after="0" w:line="240" w:lineRule="auto"/>
              <w:jc w:val="center"/>
              <w:rPr>
                <w:b/>
                <w:sz w:val="18"/>
                <w:szCs w:val="18"/>
              </w:rPr>
            </w:pPr>
          </w:p>
        </w:tc>
        <w:tc>
          <w:tcPr>
            <w:tcW w:w="3260"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Participantes</w:t>
            </w:r>
          </w:p>
        </w:tc>
        <w:tc>
          <w:tcPr>
            <w:tcW w:w="1134" w:type="dxa"/>
            <w:shd w:val="clear" w:color="auto" w:fill="8DB3E2"/>
          </w:tcPr>
          <w:p w:rsidR="001D5A5E" w:rsidRPr="001D5A5E" w:rsidRDefault="001D5A5E" w:rsidP="009A568E">
            <w:pPr>
              <w:spacing w:after="0" w:line="240" w:lineRule="auto"/>
              <w:jc w:val="center"/>
              <w:rPr>
                <w:b/>
                <w:sz w:val="18"/>
                <w:szCs w:val="18"/>
              </w:rPr>
            </w:pPr>
            <w:r w:rsidRPr="001D5A5E">
              <w:rPr>
                <w:b/>
                <w:sz w:val="18"/>
                <w:szCs w:val="18"/>
              </w:rPr>
              <w:t>Números de asistentes</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03/02/15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Salón del Colegio de Contadores</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Contadores</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10</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11/02/15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Instalaciones del Instituto Iberoamericano de Investigaciones en Biomedicina y Tecnologías S.A de C.V.</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Investigadores</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9</w:t>
            </w: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12/03/15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 xml:space="preserve">“Contenido y Alcance de la Ley de Transparencia y Acceso a la Información </w:t>
            </w:r>
            <w:r w:rsidRPr="001D5A5E">
              <w:rPr>
                <w:sz w:val="18"/>
                <w:szCs w:val="18"/>
              </w:rPr>
              <w:lastRenderedPageBreak/>
              <w:t xml:space="preserve">Pública” y </w:t>
            </w:r>
            <w:r w:rsidRPr="001D5A5E">
              <w:rPr>
                <w:b/>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lastRenderedPageBreak/>
              <w:t>Instalaciones del Partido Acción Nacional</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Miembros y directivos del Partido Acción  Nacional</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14</w:t>
            </w:r>
          </w:p>
          <w:p w:rsidR="001D5A5E" w:rsidRPr="001D5A5E" w:rsidRDefault="001D5A5E" w:rsidP="009A568E">
            <w:pPr>
              <w:spacing w:after="0" w:line="240" w:lineRule="auto"/>
              <w:jc w:val="center"/>
              <w:rPr>
                <w:sz w:val="18"/>
                <w:szCs w:val="18"/>
              </w:rPr>
            </w:pPr>
          </w:p>
          <w:p w:rsidR="001D5A5E" w:rsidRPr="001D5A5E" w:rsidRDefault="001D5A5E" w:rsidP="009A568E">
            <w:pPr>
              <w:spacing w:after="0" w:line="240" w:lineRule="auto"/>
              <w:jc w:val="center"/>
              <w:rPr>
                <w:sz w:val="18"/>
                <w:szCs w:val="18"/>
              </w:rPr>
            </w:pPr>
          </w:p>
          <w:p w:rsidR="001D5A5E" w:rsidRPr="001D5A5E" w:rsidRDefault="001D5A5E" w:rsidP="009A568E">
            <w:pPr>
              <w:spacing w:after="0" w:line="240" w:lineRule="auto"/>
              <w:jc w:val="center"/>
              <w:rPr>
                <w:sz w:val="18"/>
                <w:szCs w:val="18"/>
              </w:rPr>
            </w:pPr>
          </w:p>
        </w:tc>
      </w:tr>
      <w:tr w:rsidR="001D5A5E" w:rsidRPr="001D5A5E" w:rsidTr="001D5A5E">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lastRenderedPageBreak/>
              <w:t>05/08/15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“Contenido y Alcance de la Ley de Transparencia y Acceso a la Información Pública”</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Instalaciones del Partido Movimiento Ciudadano</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Miembros y directivos del Partido Movimiento Ciudadano</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8</w:t>
            </w:r>
          </w:p>
        </w:tc>
      </w:tr>
      <w:tr w:rsidR="001D5A5E" w:rsidRPr="001D5A5E" w:rsidTr="001D5A5E">
        <w:trPr>
          <w:trHeight w:val="829"/>
        </w:trPr>
        <w:tc>
          <w:tcPr>
            <w:tcW w:w="993"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14/09/15</w:t>
            </w:r>
          </w:p>
        </w:tc>
        <w:tc>
          <w:tcPr>
            <w:tcW w:w="241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“Información Pública de Oficio”, “Contenido y Alcance de la LTAIP” y “</w:t>
            </w:r>
            <w:r w:rsidRPr="001D5A5E">
              <w:rPr>
                <w:b/>
                <w:sz w:val="18"/>
                <w:szCs w:val="18"/>
              </w:rPr>
              <w:t>Protección de Datos Personales”.</w:t>
            </w:r>
          </w:p>
        </w:tc>
        <w:tc>
          <w:tcPr>
            <w:tcW w:w="2977" w:type="dxa"/>
            <w:shd w:val="clear" w:color="auto" w:fill="auto"/>
          </w:tcPr>
          <w:p w:rsidR="001D5A5E" w:rsidRPr="001D5A5E" w:rsidRDefault="001D5A5E" w:rsidP="009A568E">
            <w:pPr>
              <w:spacing w:after="0" w:line="240" w:lineRule="auto"/>
              <w:jc w:val="center"/>
              <w:rPr>
                <w:sz w:val="18"/>
                <w:szCs w:val="18"/>
              </w:rPr>
            </w:pPr>
            <w:r w:rsidRPr="001D5A5E">
              <w:rPr>
                <w:sz w:val="18"/>
                <w:szCs w:val="18"/>
              </w:rPr>
              <w:t>Instalaciones del IDAIP</w:t>
            </w:r>
          </w:p>
        </w:tc>
        <w:tc>
          <w:tcPr>
            <w:tcW w:w="3260" w:type="dxa"/>
            <w:shd w:val="clear" w:color="auto" w:fill="auto"/>
          </w:tcPr>
          <w:p w:rsidR="001D5A5E" w:rsidRPr="001D5A5E" w:rsidRDefault="001D5A5E" w:rsidP="009A568E">
            <w:pPr>
              <w:spacing w:after="0" w:line="240" w:lineRule="auto"/>
              <w:jc w:val="center"/>
              <w:rPr>
                <w:sz w:val="18"/>
                <w:szCs w:val="18"/>
              </w:rPr>
            </w:pPr>
            <w:r w:rsidRPr="001D5A5E">
              <w:rPr>
                <w:sz w:val="18"/>
                <w:szCs w:val="18"/>
              </w:rPr>
              <w:t>Miembros y directivos del Partido Encuentro Social</w:t>
            </w:r>
          </w:p>
        </w:tc>
        <w:tc>
          <w:tcPr>
            <w:tcW w:w="1134" w:type="dxa"/>
            <w:shd w:val="clear" w:color="auto" w:fill="auto"/>
          </w:tcPr>
          <w:p w:rsidR="001D5A5E" w:rsidRPr="001D5A5E" w:rsidRDefault="001D5A5E" w:rsidP="009A568E">
            <w:pPr>
              <w:spacing w:after="0" w:line="240" w:lineRule="auto"/>
              <w:jc w:val="center"/>
              <w:rPr>
                <w:sz w:val="18"/>
                <w:szCs w:val="18"/>
              </w:rPr>
            </w:pPr>
            <w:r w:rsidRPr="001D5A5E">
              <w:rPr>
                <w:sz w:val="18"/>
                <w:szCs w:val="18"/>
              </w:rPr>
              <w:t>11</w:t>
            </w:r>
          </w:p>
        </w:tc>
      </w:tr>
    </w:tbl>
    <w:p w:rsidR="001D5A5E" w:rsidRDefault="001D5A5E" w:rsidP="001D5A5E">
      <w:pPr>
        <w:spacing w:after="0" w:line="240" w:lineRule="auto"/>
        <w:jc w:val="center"/>
        <w:rPr>
          <w:b/>
        </w:rPr>
      </w:pPr>
    </w:p>
    <w:p w:rsidR="000C15F6" w:rsidRPr="00254166" w:rsidRDefault="000C15F6" w:rsidP="00DA6398">
      <w:pPr>
        <w:spacing w:line="240" w:lineRule="auto"/>
        <w:jc w:val="both"/>
        <w:rPr>
          <w:rStyle w:val="Textoennegrita"/>
          <w:rFonts w:ascii="Arial" w:eastAsia="Times New Roman" w:hAnsi="Arial" w:cs="Arial"/>
          <w:i/>
          <w:iCs/>
          <w:color w:val="000000"/>
        </w:rPr>
      </w:pPr>
    </w:p>
    <w:p w:rsidR="00E277A3" w:rsidRPr="00254166" w:rsidRDefault="00254166" w:rsidP="00254166">
      <w:pPr>
        <w:spacing w:line="240" w:lineRule="auto"/>
        <w:jc w:val="both"/>
        <w:rPr>
          <w:rFonts w:ascii="Arial" w:hAnsi="Arial" w:cs="Arial"/>
          <w:b/>
          <w:i/>
        </w:rPr>
      </w:pPr>
      <w:r w:rsidRPr="00254166">
        <w:rPr>
          <w:rFonts w:ascii="Arial" w:hAnsi="Arial" w:cs="Arial"/>
          <w:b/>
          <w:i/>
        </w:rPr>
        <w:t>5.</w:t>
      </w:r>
      <w:proofErr w:type="gramStart"/>
      <w:r w:rsidRPr="00254166">
        <w:rPr>
          <w:rFonts w:ascii="Arial" w:hAnsi="Arial" w:cs="Arial"/>
          <w:b/>
          <w:i/>
        </w:rPr>
        <w:t>-</w:t>
      </w:r>
      <w:r w:rsidR="00E277A3" w:rsidRPr="00254166">
        <w:rPr>
          <w:rFonts w:ascii="Arial" w:hAnsi="Arial" w:cs="Arial"/>
          <w:b/>
          <w:i/>
        </w:rPr>
        <w:t>¿</w:t>
      </w:r>
      <w:proofErr w:type="gramEnd"/>
      <w:r w:rsidR="00E277A3" w:rsidRPr="00254166">
        <w:rPr>
          <w:rFonts w:ascii="Arial" w:hAnsi="Arial" w:cs="Arial"/>
          <w:b/>
          <w:i/>
        </w:rPr>
        <w:t>Cuentan con algún curso o programa de capacitación en materia de datos personales para el personal del sector salud? Hasta la fecha, ¿cuántas personas se han visto beneficiadas por tal acción? En caso de no contar con ello, ¿cuál es la causa? ¿Se planea llevarlo a cabo pronto?</w:t>
      </w:r>
    </w:p>
    <w:p w:rsidR="00DA6398" w:rsidRDefault="00DA6398" w:rsidP="00254166">
      <w:pPr>
        <w:spacing w:line="240" w:lineRule="auto"/>
        <w:jc w:val="both"/>
        <w:rPr>
          <w:rStyle w:val="Textoennegrita"/>
          <w:rFonts w:ascii="Arial" w:eastAsia="Times New Roman" w:hAnsi="Arial" w:cs="Arial"/>
          <w:b w:val="0"/>
          <w:iCs/>
          <w:color w:val="000000"/>
        </w:rPr>
      </w:pPr>
      <w:r>
        <w:rPr>
          <w:rStyle w:val="Textoennegrita"/>
          <w:rFonts w:ascii="Arial" w:eastAsia="Times New Roman" w:hAnsi="Arial" w:cs="Arial"/>
          <w:b w:val="0"/>
          <w:iCs/>
          <w:color w:val="000000"/>
        </w:rPr>
        <w:t>Si se cuenta con un programa de capacitación en materia de datos personales para todos los sujetos obligados, incluidos los del sector salud, por ello, c</w:t>
      </w:r>
      <w:r w:rsidR="004D36EF" w:rsidRPr="00254166">
        <w:rPr>
          <w:rStyle w:val="Textoennegrita"/>
          <w:rFonts w:ascii="Arial" w:eastAsia="Times New Roman" w:hAnsi="Arial" w:cs="Arial"/>
          <w:b w:val="0"/>
          <w:iCs/>
          <w:color w:val="000000"/>
        </w:rPr>
        <w:t xml:space="preserve">on fecha 13 de Marzo de 2015, se capacitó al personal de la Dirección Municipal de Salud Pública con el tema: Protección de Datos Personales, abarcando los siguientes subtemas: </w:t>
      </w:r>
      <w:r>
        <w:rPr>
          <w:rStyle w:val="Textoennegrita"/>
          <w:rFonts w:ascii="Arial" w:eastAsia="Times New Roman" w:hAnsi="Arial" w:cs="Arial"/>
          <w:b w:val="0"/>
          <w:iCs/>
          <w:color w:val="000000"/>
        </w:rPr>
        <w:t>¿Q</w:t>
      </w:r>
      <w:r w:rsidR="004D36EF" w:rsidRPr="00254166">
        <w:rPr>
          <w:rStyle w:val="Textoennegrita"/>
          <w:rFonts w:ascii="Arial" w:eastAsia="Times New Roman" w:hAnsi="Arial" w:cs="Arial"/>
          <w:b w:val="0"/>
          <w:iCs/>
          <w:color w:val="000000"/>
        </w:rPr>
        <w:t>u</w:t>
      </w:r>
      <w:r>
        <w:rPr>
          <w:rStyle w:val="Textoennegrita"/>
          <w:rFonts w:ascii="Arial" w:eastAsia="Times New Roman" w:hAnsi="Arial" w:cs="Arial"/>
          <w:b w:val="0"/>
          <w:iCs/>
          <w:color w:val="000000"/>
        </w:rPr>
        <w:t>é</w:t>
      </w:r>
      <w:r w:rsidR="004D36EF" w:rsidRPr="00254166">
        <w:rPr>
          <w:rStyle w:val="Textoennegrita"/>
          <w:rFonts w:ascii="Arial" w:eastAsia="Times New Roman" w:hAnsi="Arial" w:cs="Arial"/>
          <w:b w:val="0"/>
          <w:iCs/>
          <w:color w:val="000000"/>
        </w:rPr>
        <w:t xml:space="preserve"> son los datos personales</w:t>
      </w:r>
      <w:r>
        <w:rPr>
          <w:rStyle w:val="Textoennegrita"/>
          <w:rFonts w:ascii="Arial" w:eastAsia="Times New Roman" w:hAnsi="Arial" w:cs="Arial"/>
          <w:b w:val="0"/>
          <w:iCs/>
          <w:color w:val="000000"/>
        </w:rPr>
        <w:t>?</w:t>
      </w:r>
      <w:r w:rsidR="004D36EF" w:rsidRPr="00254166">
        <w:rPr>
          <w:rStyle w:val="Textoennegrita"/>
          <w:rFonts w:ascii="Arial" w:eastAsia="Times New Roman" w:hAnsi="Arial" w:cs="Arial"/>
          <w:b w:val="0"/>
          <w:iCs/>
          <w:color w:val="000000"/>
        </w:rPr>
        <w:t xml:space="preserve">; </w:t>
      </w:r>
      <w:r>
        <w:rPr>
          <w:rStyle w:val="Textoennegrita"/>
          <w:rFonts w:ascii="Arial" w:eastAsia="Times New Roman" w:hAnsi="Arial" w:cs="Arial"/>
          <w:b w:val="0"/>
          <w:iCs/>
          <w:color w:val="000000"/>
        </w:rPr>
        <w:t>A</w:t>
      </w:r>
      <w:r w:rsidR="004D36EF" w:rsidRPr="00254166">
        <w:rPr>
          <w:rStyle w:val="Textoennegrita"/>
          <w:rFonts w:ascii="Arial" w:eastAsia="Times New Roman" w:hAnsi="Arial" w:cs="Arial"/>
          <w:b w:val="0"/>
          <w:iCs/>
          <w:color w:val="000000"/>
        </w:rPr>
        <w:t xml:space="preserve">viso de </w:t>
      </w:r>
      <w:r>
        <w:rPr>
          <w:rStyle w:val="Textoennegrita"/>
          <w:rFonts w:ascii="Arial" w:eastAsia="Times New Roman" w:hAnsi="Arial" w:cs="Arial"/>
          <w:b w:val="0"/>
          <w:iCs/>
          <w:color w:val="000000"/>
        </w:rPr>
        <w:t>P</w:t>
      </w:r>
      <w:r w:rsidR="004D36EF" w:rsidRPr="00254166">
        <w:rPr>
          <w:rStyle w:val="Textoennegrita"/>
          <w:rFonts w:ascii="Arial" w:eastAsia="Times New Roman" w:hAnsi="Arial" w:cs="Arial"/>
          <w:b w:val="0"/>
          <w:iCs/>
          <w:color w:val="000000"/>
        </w:rPr>
        <w:t xml:space="preserve">rivacidad, </w:t>
      </w:r>
      <w:r>
        <w:rPr>
          <w:rStyle w:val="Textoennegrita"/>
          <w:rFonts w:ascii="Arial" w:eastAsia="Times New Roman" w:hAnsi="Arial" w:cs="Arial"/>
          <w:b w:val="0"/>
          <w:iCs/>
          <w:color w:val="000000"/>
        </w:rPr>
        <w:t>¿Q</w:t>
      </w:r>
      <w:r w:rsidR="004D36EF" w:rsidRPr="00254166">
        <w:rPr>
          <w:rStyle w:val="Textoennegrita"/>
          <w:rFonts w:ascii="Arial" w:eastAsia="Times New Roman" w:hAnsi="Arial" w:cs="Arial"/>
          <w:b w:val="0"/>
          <w:iCs/>
          <w:color w:val="000000"/>
        </w:rPr>
        <w:t>u</w:t>
      </w:r>
      <w:r>
        <w:rPr>
          <w:rStyle w:val="Textoennegrita"/>
          <w:rFonts w:ascii="Arial" w:eastAsia="Times New Roman" w:hAnsi="Arial" w:cs="Arial"/>
          <w:b w:val="0"/>
          <w:iCs/>
          <w:color w:val="000000"/>
        </w:rPr>
        <w:t>é</w:t>
      </w:r>
      <w:r w:rsidR="004D36EF" w:rsidRPr="00254166">
        <w:rPr>
          <w:rStyle w:val="Textoennegrita"/>
          <w:rFonts w:ascii="Arial" w:eastAsia="Times New Roman" w:hAnsi="Arial" w:cs="Arial"/>
          <w:b w:val="0"/>
          <w:iCs/>
          <w:color w:val="000000"/>
        </w:rPr>
        <w:t xml:space="preserve"> es un </w:t>
      </w:r>
      <w:r>
        <w:rPr>
          <w:rStyle w:val="Textoennegrita"/>
          <w:rFonts w:ascii="Arial" w:eastAsia="Times New Roman" w:hAnsi="Arial" w:cs="Arial"/>
          <w:b w:val="0"/>
          <w:iCs/>
          <w:color w:val="000000"/>
        </w:rPr>
        <w:t>S</w:t>
      </w:r>
      <w:r w:rsidR="004D36EF" w:rsidRPr="00254166">
        <w:rPr>
          <w:rStyle w:val="Textoennegrita"/>
          <w:rFonts w:ascii="Arial" w:eastAsia="Times New Roman" w:hAnsi="Arial" w:cs="Arial"/>
          <w:b w:val="0"/>
          <w:iCs/>
          <w:color w:val="000000"/>
        </w:rPr>
        <w:t xml:space="preserve">istema de </w:t>
      </w:r>
      <w:r>
        <w:rPr>
          <w:rStyle w:val="Textoennegrita"/>
          <w:rFonts w:ascii="Arial" w:eastAsia="Times New Roman" w:hAnsi="Arial" w:cs="Arial"/>
          <w:b w:val="0"/>
          <w:iCs/>
          <w:color w:val="000000"/>
        </w:rPr>
        <w:t>D</w:t>
      </w:r>
      <w:r w:rsidR="004D36EF" w:rsidRPr="00254166">
        <w:rPr>
          <w:rStyle w:val="Textoennegrita"/>
          <w:rFonts w:ascii="Arial" w:eastAsia="Times New Roman" w:hAnsi="Arial" w:cs="Arial"/>
          <w:b w:val="0"/>
          <w:iCs/>
          <w:color w:val="000000"/>
        </w:rPr>
        <w:t>atos</w:t>
      </w:r>
      <w:r>
        <w:rPr>
          <w:rStyle w:val="Textoennegrita"/>
          <w:rFonts w:ascii="Arial" w:eastAsia="Times New Roman" w:hAnsi="Arial" w:cs="Arial"/>
          <w:b w:val="0"/>
          <w:iCs/>
          <w:color w:val="000000"/>
        </w:rPr>
        <w:t>?</w:t>
      </w:r>
      <w:r w:rsidR="004D36EF" w:rsidRPr="00254166">
        <w:rPr>
          <w:rStyle w:val="Textoennegrita"/>
          <w:rFonts w:ascii="Arial" w:eastAsia="Times New Roman" w:hAnsi="Arial" w:cs="Arial"/>
          <w:b w:val="0"/>
          <w:iCs/>
          <w:color w:val="000000"/>
        </w:rPr>
        <w:t xml:space="preserve">, </w:t>
      </w:r>
      <w:r>
        <w:rPr>
          <w:rStyle w:val="Textoennegrita"/>
          <w:rFonts w:ascii="Arial" w:eastAsia="Times New Roman" w:hAnsi="Arial" w:cs="Arial"/>
          <w:b w:val="0"/>
          <w:iCs/>
          <w:color w:val="000000"/>
        </w:rPr>
        <w:t>D</w:t>
      </w:r>
      <w:r w:rsidR="004D36EF" w:rsidRPr="00254166">
        <w:rPr>
          <w:rStyle w:val="Textoennegrita"/>
          <w:rFonts w:ascii="Arial" w:eastAsia="Times New Roman" w:hAnsi="Arial" w:cs="Arial"/>
          <w:b w:val="0"/>
          <w:iCs/>
          <w:color w:val="000000"/>
        </w:rPr>
        <w:t xml:space="preserve">ocumento de </w:t>
      </w:r>
      <w:r>
        <w:rPr>
          <w:rStyle w:val="Textoennegrita"/>
          <w:rFonts w:ascii="Arial" w:eastAsia="Times New Roman" w:hAnsi="Arial" w:cs="Arial"/>
          <w:b w:val="0"/>
          <w:iCs/>
          <w:color w:val="000000"/>
        </w:rPr>
        <w:t>S</w:t>
      </w:r>
      <w:r w:rsidR="004D36EF" w:rsidRPr="00254166">
        <w:rPr>
          <w:rStyle w:val="Textoennegrita"/>
          <w:rFonts w:ascii="Arial" w:eastAsia="Times New Roman" w:hAnsi="Arial" w:cs="Arial"/>
          <w:b w:val="0"/>
          <w:iCs/>
          <w:color w:val="000000"/>
        </w:rPr>
        <w:t xml:space="preserve">eguridad, </w:t>
      </w:r>
      <w:r>
        <w:rPr>
          <w:rStyle w:val="Textoennegrita"/>
          <w:rFonts w:ascii="Arial" w:eastAsia="Times New Roman" w:hAnsi="Arial" w:cs="Arial"/>
          <w:b w:val="0"/>
          <w:iCs/>
          <w:color w:val="000000"/>
        </w:rPr>
        <w:t>N</w:t>
      </w:r>
      <w:r w:rsidR="004D36EF" w:rsidRPr="00254166">
        <w:rPr>
          <w:rStyle w:val="Textoennegrita"/>
          <w:rFonts w:ascii="Arial" w:eastAsia="Times New Roman" w:hAnsi="Arial" w:cs="Arial"/>
          <w:b w:val="0"/>
          <w:iCs/>
          <w:color w:val="000000"/>
        </w:rPr>
        <w:t xml:space="preserve">iveles de </w:t>
      </w:r>
      <w:r>
        <w:rPr>
          <w:rStyle w:val="Textoennegrita"/>
          <w:rFonts w:ascii="Arial" w:eastAsia="Times New Roman" w:hAnsi="Arial" w:cs="Arial"/>
          <w:b w:val="0"/>
          <w:iCs/>
          <w:color w:val="000000"/>
        </w:rPr>
        <w:t>P</w:t>
      </w:r>
      <w:r w:rsidR="004D36EF" w:rsidRPr="00254166">
        <w:rPr>
          <w:rStyle w:val="Textoennegrita"/>
          <w:rFonts w:ascii="Arial" w:eastAsia="Times New Roman" w:hAnsi="Arial" w:cs="Arial"/>
          <w:b w:val="0"/>
          <w:iCs/>
          <w:color w:val="000000"/>
        </w:rPr>
        <w:t xml:space="preserve">rotección de los </w:t>
      </w:r>
      <w:r>
        <w:rPr>
          <w:rStyle w:val="Textoennegrita"/>
          <w:rFonts w:ascii="Arial" w:eastAsia="Times New Roman" w:hAnsi="Arial" w:cs="Arial"/>
          <w:b w:val="0"/>
          <w:iCs/>
          <w:color w:val="000000"/>
        </w:rPr>
        <w:t>D</w:t>
      </w:r>
      <w:r w:rsidR="004D36EF" w:rsidRPr="00254166">
        <w:rPr>
          <w:rStyle w:val="Textoennegrita"/>
          <w:rFonts w:ascii="Arial" w:eastAsia="Times New Roman" w:hAnsi="Arial" w:cs="Arial"/>
          <w:b w:val="0"/>
          <w:iCs/>
          <w:color w:val="000000"/>
        </w:rPr>
        <w:t xml:space="preserve">atos </w:t>
      </w:r>
      <w:r>
        <w:rPr>
          <w:rStyle w:val="Textoennegrita"/>
          <w:rFonts w:ascii="Arial" w:eastAsia="Times New Roman" w:hAnsi="Arial" w:cs="Arial"/>
          <w:b w:val="0"/>
          <w:iCs/>
          <w:color w:val="000000"/>
        </w:rPr>
        <w:t>P</w:t>
      </w:r>
      <w:r w:rsidR="004D36EF" w:rsidRPr="00254166">
        <w:rPr>
          <w:rStyle w:val="Textoennegrita"/>
          <w:rFonts w:ascii="Arial" w:eastAsia="Times New Roman" w:hAnsi="Arial" w:cs="Arial"/>
          <w:b w:val="0"/>
          <w:iCs/>
          <w:color w:val="000000"/>
        </w:rPr>
        <w:t xml:space="preserve">ersonales, </w:t>
      </w:r>
      <w:r>
        <w:rPr>
          <w:rStyle w:val="Textoennegrita"/>
          <w:rFonts w:ascii="Arial" w:eastAsia="Times New Roman" w:hAnsi="Arial" w:cs="Arial"/>
          <w:b w:val="0"/>
          <w:iCs/>
          <w:color w:val="000000"/>
        </w:rPr>
        <w:t>Registro de S</w:t>
      </w:r>
      <w:r w:rsidR="004D36EF" w:rsidRPr="00254166">
        <w:rPr>
          <w:rStyle w:val="Textoennegrita"/>
          <w:rFonts w:ascii="Arial" w:eastAsia="Times New Roman" w:hAnsi="Arial" w:cs="Arial"/>
          <w:b w:val="0"/>
          <w:iCs/>
          <w:color w:val="000000"/>
        </w:rPr>
        <w:t xml:space="preserve">istemas ante el </w:t>
      </w:r>
      <w:r>
        <w:rPr>
          <w:rStyle w:val="Textoennegrita"/>
          <w:rFonts w:ascii="Arial" w:eastAsia="Times New Roman" w:hAnsi="Arial" w:cs="Arial"/>
          <w:b w:val="0"/>
          <w:iCs/>
          <w:color w:val="000000"/>
        </w:rPr>
        <w:t>IDAIP y S</w:t>
      </w:r>
      <w:r w:rsidR="004D36EF" w:rsidRPr="00254166">
        <w:rPr>
          <w:rStyle w:val="Textoennegrita"/>
          <w:rFonts w:ascii="Arial" w:eastAsia="Times New Roman" w:hAnsi="Arial" w:cs="Arial"/>
          <w:b w:val="0"/>
          <w:iCs/>
          <w:color w:val="000000"/>
        </w:rPr>
        <w:t xml:space="preserve">anciones. </w:t>
      </w:r>
    </w:p>
    <w:p w:rsidR="004D36EF" w:rsidRPr="00254166" w:rsidRDefault="004D36EF" w:rsidP="00254166">
      <w:pPr>
        <w:spacing w:line="240" w:lineRule="auto"/>
        <w:jc w:val="both"/>
        <w:rPr>
          <w:rStyle w:val="Textoennegrita"/>
          <w:rFonts w:ascii="Arial" w:eastAsia="Times New Roman" w:hAnsi="Arial" w:cs="Arial"/>
          <w:b w:val="0"/>
          <w:iCs/>
          <w:color w:val="000000"/>
        </w:rPr>
      </w:pPr>
      <w:r w:rsidRPr="00254166">
        <w:rPr>
          <w:rStyle w:val="Textoennegrita"/>
          <w:rFonts w:ascii="Arial" w:eastAsia="Times New Roman" w:hAnsi="Arial" w:cs="Arial"/>
          <w:b w:val="0"/>
          <w:iCs/>
          <w:color w:val="000000"/>
        </w:rPr>
        <w:t>Asistieron a la capacitación 17 personas.</w:t>
      </w:r>
    </w:p>
    <w:p w:rsidR="007B51B6" w:rsidRPr="00254166" w:rsidRDefault="00A54B03" w:rsidP="00254166">
      <w:pPr>
        <w:spacing w:line="240" w:lineRule="auto"/>
        <w:jc w:val="both"/>
        <w:rPr>
          <w:rFonts w:ascii="Arial" w:hAnsi="Arial" w:cs="Arial"/>
          <w:lang w:val="es-ES"/>
        </w:rPr>
      </w:pPr>
      <w:r w:rsidRPr="00254166">
        <w:rPr>
          <w:rFonts w:ascii="Arial" w:hAnsi="Arial" w:cs="Arial"/>
        </w:rPr>
        <w:t>E</w:t>
      </w:r>
      <w:r w:rsidR="007B51B6" w:rsidRPr="00254166">
        <w:rPr>
          <w:rFonts w:ascii="Arial" w:hAnsi="Arial" w:cs="Arial"/>
        </w:rPr>
        <w:t xml:space="preserve">sperando haber atendido de manera satisfactoria su solicitud de información, le comunico </w:t>
      </w:r>
      <w:r w:rsidR="007B51B6" w:rsidRPr="00254166">
        <w:rPr>
          <w:rFonts w:ascii="Arial" w:hAnsi="Arial" w:cs="Arial"/>
          <w:lang w:val="es-ES"/>
        </w:rPr>
        <w:t xml:space="preserve">que en caso de no estar conforme con la respuesta otorgada, podrá interponer </w:t>
      </w:r>
      <w:r w:rsidR="00E16D12" w:rsidRPr="00254166">
        <w:rPr>
          <w:rFonts w:ascii="Arial" w:hAnsi="Arial" w:cs="Arial"/>
          <w:lang w:val="es-ES"/>
        </w:rPr>
        <w:t xml:space="preserve">su </w:t>
      </w:r>
      <w:r w:rsidR="007B51B6" w:rsidRPr="00254166">
        <w:rPr>
          <w:rFonts w:ascii="Arial" w:hAnsi="Arial" w:cs="Arial"/>
          <w:lang w:val="es-ES"/>
        </w:rPr>
        <w:t>Recurso de Revisión ante est</w:t>
      </w:r>
      <w:r w:rsidR="00056E15" w:rsidRPr="00254166">
        <w:rPr>
          <w:rFonts w:ascii="Arial" w:hAnsi="Arial" w:cs="Arial"/>
          <w:lang w:val="es-ES"/>
        </w:rPr>
        <w:t>e</w:t>
      </w:r>
      <w:r w:rsidR="007B51B6" w:rsidRPr="00254166">
        <w:rPr>
          <w:rFonts w:ascii="Arial" w:hAnsi="Arial" w:cs="Arial"/>
          <w:lang w:val="es-ES"/>
        </w:rPr>
        <w:t xml:space="preserve"> Instituto, dentro de los diez día</w:t>
      </w:r>
      <w:r w:rsidR="004E5E3F" w:rsidRPr="00254166">
        <w:rPr>
          <w:rFonts w:ascii="Arial" w:hAnsi="Arial" w:cs="Arial"/>
          <w:lang w:val="es-ES"/>
        </w:rPr>
        <w:t>s</w:t>
      </w:r>
      <w:r w:rsidR="007B51B6" w:rsidRPr="00254166">
        <w:rPr>
          <w:rFonts w:ascii="Arial" w:hAnsi="Arial" w:cs="Arial"/>
          <w:lang w:val="es-ES"/>
        </w:rPr>
        <w:t xml:space="preserve"> hábiles siguientes a la notificación del presente escrito, de manera verbal, por correo electrónico o por el sistema electrónico </w:t>
      </w:r>
      <w:r w:rsidR="00E16D12" w:rsidRPr="00254166">
        <w:rPr>
          <w:rFonts w:ascii="Arial" w:hAnsi="Arial" w:cs="Arial"/>
          <w:lang w:val="es-ES"/>
        </w:rPr>
        <w:t>INFOMEX-DURANGO</w:t>
      </w:r>
      <w:r w:rsidR="007B51B6" w:rsidRPr="00254166">
        <w:rPr>
          <w:rFonts w:ascii="Arial" w:hAnsi="Arial" w:cs="Arial"/>
          <w:lang w:val="es-ES"/>
        </w:rPr>
        <w:t>, en términos de lo dispuesto por los artículos 56, 74 y 75 de la Ley de la materia.</w:t>
      </w:r>
    </w:p>
    <w:p w:rsidR="007B51B6" w:rsidRPr="00254166" w:rsidRDefault="007B51B6" w:rsidP="00254166">
      <w:pPr>
        <w:spacing w:line="240" w:lineRule="auto"/>
        <w:jc w:val="both"/>
        <w:rPr>
          <w:rFonts w:ascii="Arial" w:hAnsi="Arial" w:cs="Arial"/>
          <w:lang w:val="es-ES"/>
        </w:rPr>
      </w:pPr>
      <w:r w:rsidRPr="00254166">
        <w:rPr>
          <w:rFonts w:ascii="Arial" w:hAnsi="Arial" w:cs="Arial"/>
          <w:lang w:val="es-ES"/>
        </w:rPr>
        <w:t xml:space="preserve">Asimismo, de requerir orientación o asesoría en el ejercicio del derecho de acceso </w:t>
      </w:r>
      <w:r w:rsidR="00E66001" w:rsidRPr="00254166">
        <w:rPr>
          <w:rFonts w:ascii="Arial" w:hAnsi="Arial" w:cs="Arial"/>
          <w:lang w:val="es-ES"/>
        </w:rPr>
        <w:t>a la información pública, puede comunicarse vía telefónica con l</w:t>
      </w:r>
      <w:r w:rsidR="00E16D12" w:rsidRPr="00254166">
        <w:rPr>
          <w:rFonts w:ascii="Arial" w:hAnsi="Arial" w:cs="Arial"/>
          <w:lang w:val="es-ES"/>
        </w:rPr>
        <w:t>a</w:t>
      </w:r>
      <w:r w:rsidR="002D71C8" w:rsidRPr="00254166">
        <w:rPr>
          <w:rFonts w:ascii="Arial" w:hAnsi="Arial" w:cs="Arial"/>
          <w:lang w:val="es-ES"/>
        </w:rPr>
        <w:t xml:space="preserve"> suscrita</w:t>
      </w:r>
      <w:r w:rsidR="00E66001" w:rsidRPr="00254166">
        <w:rPr>
          <w:rFonts w:ascii="Arial" w:hAnsi="Arial" w:cs="Arial"/>
          <w:lang w:val="es-ES"/>
        </w:rPr>
        <w:t xml:space="preserve"> al (618) 811 77 12 o </w:t>
      </w:r>
      <w:r w:rsidR="00E16D12" w:rsidRPr="00254166">
        <w:rPr>
          <w:rFonts w:ascii="Arial" w:hAnsi="Arial" w:cs="Arial"/>
          <w:lang w:val="es-ES"/>
        </w:rPr>
        <w:t xml:space="preserve">al </w:t>
      </w:r>
      <w:r w:rsidR="00E66001" w:rsidRPr="00254166">
        <w:rPr>
          <w:rFonts w:ascii="Arial" w:hAnsi="Arial" w:cs="Arial"/>
          <w:lang w:val="es-ES"/>
        </w:rPr>
        <w:t xml:space="preserve">01800 581 72 92, </w:t>
      </w:r>
      <w:proofErr w:type="spellStart"/>
      <w:r w:rsidR="00E16D12" w:rsidRPr="00254166">
        <w:rPr>
          <w:rFonts w:ascii="Arial" w:hAnsi="Arial" w:cs="Arial"/>
          <w:lang w:val="es-ES"/>
        </w:rPr>
        <w:t>ó</w:t>
      </w:r>
      <w:proofErr w:type="spellEnd"/>
      <w:r w:rsidR="00E66001" w:rsidRPr="00254166">
        <w:rPr>
          <w:rFonts w:ascii="Arial" w:hAnsi="Arial" w:cs="Arial"/>
          <w:lang w:val="es-ES"/>
        </w:rPr>
        <w:t xml:space="preserve"> por correo electrónico a </w:t>
      </w:r>
      <w:hyperlink r:id="rId12" w:history="1">
        <w:r w:rsidR="00E66001" w:rsidRPr="00254166">
          <w:rPr>
            <w:rStyle w:val="Hipervnculo"/>
            <w:rFonts w:ascii="Arial" w:hAnsi="Arial" w:cs="Arial"/>
            <w:lang w:val="es-ES"/>
          </w:rPr>
          <w:t>buzon@idaip.org.mx</w:t>
        </w:r>
      </w:hyperlink>
      <w:r w:rsidR="00E66001" w:rsidRPr="00254166">
        <w:rPr>
          <w:rFonts w:ascii="Arial" w:hAnsi="Arial" w:cs="Arial"/>
          <w:lang w:val="es-ES"/>
        </w:rPr>
        <w:t>.</w:t>
      </w:r>
    </w:p>
    <w:p w:rsidR="00735EA9" w:rsidRPr="00254166" w:rsidRDefault="004209C4" w:rsidP="00254166">
      <w:pPr>
        <w:spacing w:line="240" w:lineRule="auto"/>
        <w:jc w:val="both"/>
        <w:rPr>
          <w:rFonts w:ascii="Arial" w:hAnsi="Arial" w:cs="Arial"/>
        </w:rPr>
      </w:pPr>
      <w:r w:rsidRPr="00254166">
        <w:rPr>
          <w:rFonts w:ascii="Arial" w:hAnsi="Arial" w:cs="Arial"/>
        </w:rPr>
        <w:t>Se emite la respuesta anterior con fundamento en lo dispuesto por los artículos 55 y 56 de la Ley de Transparencia y Acceso a la Información Pública del Estado de Durango.</w:t>
      </w:r>
    </w:p>
    <w:p w:rsidR="00832092" w:rsidRDefault="00832092" w:rsidP="00254166">
      <w:pPr>
        <w:spacing w:line="240" w:lineRule="auto"/>
        <w:jc w:val="center"/>
        <w:rPr>
          <w:rFonts w:ascii="Arial" w:hAnsi="Arial" w:cs="Arial"/>
          <w:b/>
          <w:lang w:val="pt-BR"/>
        </w:rPr>
      </w:pPr>
    </w:p>
    <w:p w:rsidR="00E66001" w:rsidRPr="00254166" w:rsidRDefault="00E66001" w:rsidP="00254166">
      <w:pPr>
        <w:spacing w:line="240" w:lineRule="auto"/>
        <w:jc w:val="center"/>
        <w:rPr>
          <w:rFonts w:ascii="Arial" w:hAnsi="Arial" w:cs="Arial"/>
          <w:b/>
          <w:lang w:val="pt-BR"/>
        </w:rPr>
      </w:pPr>
      <w:r w:rsidRPr="00254166">
        <w:rPr>
          <w:rFonts w:ascii="Arial" w:hAnsi="Arial" w:cs="Arial"/>
          <w:b/>
          <w:lang w:val="pt-BR"/>
        </w:rPr>
        <w:t>A T E N T A M E N T E</w:t>
      </w:r>
    </w:p>
    <w:p w:rsidR="00832092" w:rsidRDefault="00832092" w:rsidP="00254166">
      <w:pPr>
        <w:spacing w:after="0" w:line="240" w:lineRule="auto"/>
        <w:jc w:val="center"/>
        <w:rPr>
          <w:rFonts w:ascii="Arial" w:hAnsi="Arial" w:cs="Arial"/>
          <w:b/>
          <w:lang w:val="pt-BR"/>
        </w:rPr>
      </w:pPr>
    </w:p>
    <w:p w:rsidR="00E66001" w:rsidRPr="00254166" w:rsidRDefault="00E16D12" w:rsidP="00254166">
      <w:pPr>
        <w:spacing w:after="0" w:line="240" w:lineRule="auto"/>
        <w:jc w:val="center"/>
        <w:rPr>
          <w:rFonts w:ascii="Arial" w:hAnsi="Arial" w:cs="Arial"/>
          <w:b/>
          <w:lang w:val="es-ES"/>
        </w:rPr>
      </w:pPr>
      <w:r w:rsidRPr="00254166">
        <w:rPr>
          <w:rFonts w:ascii="Arial" w:hAnsi="Arial" w:cs="Arial"/>
          <w:b/>
          <w:lang w:val="es-ES"/>
        </w:rPr>
        <w:t>ALMA CRISTINA LÓPEZ DE LA TORRE</w:t>
      </w:r>
    </w:p>
    <w:p w:rsidR="00E66001" w:rsidRPr="00254166" w:rsidRDefault="00E66001" w:rsidP="00254166">
      <w:pPr>
        <w:spacing w:after="0" w:line="240" w:lineRule="auto"/>
        <w:jc w:val="center"/>
        <w:rPr>
          <w:rFonts w:ascii="Arial" w:hAnsi="Arial" w:cs="Arial"/>
          <w:b/>
          <w:lang w:val="es-ES"/>
        </w:rPr>
      </w:pPr>
      <w:r w:rsidRPr="00254166">
        <w:rPr>
          <w:rFonts w:ascii="Arial" w:hAnsi="Arial" w:cs="Arial"/>
          <w:b/>
          <w:lang w:val="es-ES"/>
        </w:rPr>
        <w:t>UNIDAD DE ENLACE DEL IDAIP</w:t>
      </w:r>
      <w:r w:rsidR="00832092">
        <w:rPr>
          <w:rFonts w:ascii="Arial" w:hAnsi="Arial" w:cs="Arial"/>
          <w:b/>
          <w:lang w:val="es-ES"/>
        </w:rPr>
        <w:t xml:space="preserve"> </w:t>
      </w:r>
    </w:p>
    <w:sectPr w:rsidR="00E66001" w:rsidRPr="00254166" w:rsidSect="00735EA9">
      <w:headerReference w:type="default" r:id="rId13"/>
      <w:pgSz w:w="12240" w:h="15840"/>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8F6" w:rsidRDefault="005878F6" w:rsidP="009D40BF">
      <w:pPr>
        <w:spacing w:after="0" w:line="240" w:lineRule="auto"/>
      </w:pPr>
      <w:r>
        <w:separator/>
      </w:r>
    </w:p>
  </w:endnote>
  <w:endnote w:type="continuationSeparator" w:id="0">
    <w:p w:rsidR="005878F6" w:rsidRDefault="005878F6" w:rsidP="009D4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8F6" w:rsidRDefault="005878F6" w:rsidP="009D40BF">
      <w:pPr>
        <w:spacing w:after="0" w:line="240" w:lineRule="auto"/>
      </w:pPr>
      <w:r>
        <w:separator/>
      </w:r>
    </w:p>
  </w:footnote>
  <w:footnote w:type="continuationSeparator" w:id="0">
    <w:p w:rsidR="005878F6" w:rsidRDefault="005878F6" w:rsidP="009D40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0BF" w:rsidRDefault="009D40BF">
    <w:pPr>
      <w:pStyle w:val="Encabezado"/>
    </w:pPr>
    <w:r>
      <w:rPr>
        <w:noProof/>
        <w:lang w:eastAsia="es-MX"/>
      </w:rPr>
      <w:drawing>
        <wp:inline distT="0" distB="0" distL="0" distR="0" wp14:anchorId="6254E5BD">
          <wp:extent cx="1943100" cy="8858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8858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95AAD"/>
    <w:multiLevelType w:val="hybridMultilevel"/>
    <w:tmpl w:val="E34A36D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F147308"/>
    <w:multiLevelType w:val="hybridMultilevel"/>
    <w:tmpl w:val="95DED2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08A7A7F"/>
    <w:multiLevelType w:val="hybridMultilevel"/>
    <w:tmpl w:val="60B6838A"/>
    <w:lvl w:ilvl="0" w:tplc="52A034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0A92385"/>
    <w:multiLevelType w:val="hybridMultilevel"/>
    <w:tmpl w:val="A7B44CE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2C2662BD"/>
    <w:multiLevelType w:val="hybridMultilevel"/>
    <w:tmpl w:val="FCBE98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D4A2EC4"/>
    <w:multiLevelType w:val="hybridMultilevel"/>
    <w:tmpl w:val="7E4800EA"/>
    <w:lvl w:ilvl="0" w:tplc="D404378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2C13046"/>
    <w:multiLevelType w:val="hybridMultilevel"/>
    <w:tmpl w:val="52AE438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3780C58"/>
    <w:multiLevelType w:val="hybridMultilevel"/>
    <w:tmpl w:val="7AC2CB4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3EB4E59"/>
    <w:multiLevelType w:val="hybridMultilevel"/>
    <w:tmpl w:val="D26AC7B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4315F78"/>
    <w:multiLevelType w:val="hybridMultilevel"/>
    <w:tmpl w:val="AA54F6D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nsid w:val="470A1ABE"/>
    <w:multiLevelType w:val="hybridMultilevel"/>
    <w:tmpl w:val="59C2D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A046108"/>
    <w:multiLevelType w:val="hybridMultilevel"/>
    <w:tmpl w:val="3358223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B4C5B06"/>
    <w:multiLevelType w:val="hybridMultilevel"/>
    <w:tmpl w:val="D39CC3EE"/>
    <w:lvl w:ilvl="0" w:tplc="20664C4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0"/>
  </w:num>
  <w:num w:numId="5">
    <w:abstractNumId w:val="9"/>
  </w:num>
  <w:num w:numId="6">
    <w:abstractNumId w:val="10"/>
  </w:num>
  <w:num w:numId="7">
    <w:abstractNumId w:val="12"/>
  </w:num>
  <w:num w:numId="8">
    <w:abstractNumId w:val="3"/>
  </w:num>
  <w:num w:numId="9">
    <w:abstractNumId w:val="4"/>
  </w:num>
  <w:num w:numId="10">
    <w:abstractNumId w:val="1"/>
  </w:num>
  <w:num w:numId="11">
    <w:abstractNumId w:val="6"/>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2AF"/>
    <w:rsid w:val="00021863"/>
    <w:rsid w:val="00056E15"/>
    <w:rsid w:val="000706FA"/>
    <w:rsid w:val="00074129"/>
    <w:rsid w:val="00086829"/>
    <w:rsid w:val="000B5452"/>
    <w:rsid w:val="000C15F6"/>
    <w:rsid w:val="000C2E4C"/>
    <w:rsid w:val="000C76B8"/>
    <w:rsid w:val="000E0AD4"/>
    <w:rsid w:val="001045C3"/>
    <w:rsid w:val="00106DEA"/>
    <w:rsid w:val="001176F0"/>
    <w:rsid w:val="00134CA9"/>
    <w:rsid w:val="00175751"/>
    <w:rsid w:val="00181110"/>
    <w:rsid w:val="00182FB8"/>
    <w:rsid w:val="00190370"/>
    <w:rsid w:val="001A1D2C"/>
    <w:rsid w:val="001D0250"/>
    <w:rsid w:val="001D5A5E"/>
    <w:rsid w:val="00247FB0"/>
    <w:rsid w:val="00254166"/>
    <w:rsid w:val="00274B29"/>
    <w:rsid w:val="00281576"/>
    <w:rsid w:val="00286E86"/>
    <w:rsid w:val="002D1BA7"/>
    <w:rsid w:val="002D3C75"/>
    <w:rsid w:val="002D3D6D"/>
    <w:rsid w:val="002D71C8"/>
    <w:rsid w:val="002F19EE"/>
    <w:rsid w:val="00320D11"/>
    <w:rsid w:val="0032790A"/>
    <w:rsid w:val="00330AC8"/>
    <w:rsid w:val="00344F53"/>
    <w:rsid w:val="00346B8D"/>
    <w:rsid w:val="0036550C"/>
    <w:rsid w:val="003747F8"/>
    <w:rsid w:val="003A099B"/>
    <w:rsid w:val="003C1531"/>
    <w:rsid w:val="003D6192"/>
    <w:rsid w:val="003E121A"/>
    <w:rsid w:val="003F0186"/>
    <w:rsid w:val="004209C4"/>
    <w:rsid w:val="00426E2E"/>
    <w:rsid w:val="00452289"/>
    <w:rsid w:val="0046671B"/>
    <w:rsid w:val="004714E1"/>
    <w:rsid w:val="00485437"/>
    <w:rsid w:val="00492D8F"/>
    <w:rsid w:val="004958B9"/>
    <w:rsid w:val="004A0A52"/>
    <w:rsid w:val="004C3BE1"/>
    <w:rsid w:val="004D36EF"/>
    <w:rsid w:val="004E5E3F"/>
    <w:rsid w:val="00505467"/>
    <w:rsid w:val="00521831"/>
    <w:rsid w:val="00531510"/>
    <w:rsid w:val="00541F77"/>
    <w:rsid w:val="005429B4"/>
    <w:rsid w:val="00561012"/>
    <w:rsid w:val="00562A13"/>
    <w:rsid w:val="005878F6"/>
    <w:rsid w:val="005A6BC1"/>
    <w:rsid w:val="005D7E5F"/>
    <w:rsid w:val="005F229B"/>
    <w:rsid w:val="00601BB4"/>
    <w:rsid w:val="00684A14"/>
    <w:rsid w:val="006C632D"/>
    <w:rsid w:val="006E2CD1"/>
    <w:rsid w:val="006E4F7F"/>
    <w:rsid w:val="006F49B2"/>
    <w:rsid w:val="00711C8A"/>
    <w:rsid w:val="00714C99"/>
    <w:rsid w:val="00731B8B"/>
    <w:rsid w:val="00735EA9"/>
    <w:rsid w:val="00741EEB"/>
    <w:rsid w:val="00747CC0"/>
    <w:rsid w:val="0075092F"/>
    <w:rsid w:val="007754CD"/>
    <w:rsid w:val="007A3B56"/>
    <w:rsid w:val="007B51B6"/>
    <w:rsid w:val="007E0630"/>
    <w:rsid w:val="007E51D5"/>
    <w:rsid w:val="00822B93"/>
    <w:rsid w:val="00823BB7"/>
    <w:rsid w:val="00832092"/>
    <w:rsid w:val="00832AE8"/>
    <w:rsid w:val="00875E58"/>
    <w:rsid w:val="008C490D"/>
    <w:rsid w:val="008D7DC5"/>
    <w:rsid w:val="008F5647"/>
    <w:rsid w:val="009016A0"/>
    <w:rsid w:val="00907AD6"/>
    <w:rsid w:val="00910CC7"/>
    <w:rsid w:val="009149ED"/>
    <w:rsid w:val="009162BC"/>
    <w:rsid w:val="009B05B6"/>
    <w:rsid w:val="009B6178"/>
    <w:rsid w:val="009D40BF"/>
    <w:rsid w:val="009D474A"/>
    <w:rsid w:val="009E4BF3"/>
    <w:rsid w:val="009E76AF"/>
    <w:rsid w:val="00A00BED"/>
    <w:rsid w:val="00A31C05"/>
    <w:rsid w:val="00A32B81"/>
    <w:rsid w:val="00A47A83"/>
    <w:rsid w:val="00A54B03"/>
    <w:rsid w:val="00AA53DD"/>
    <w:rsid w:val="00AB3130"/>
    <w:rsid w:val="00AD6B0D"/>
    <w:rsid w:val="00AF6C01"/>
    <w:rsid w:val="00B02605"/>
    <w:rsid w:val="00B13B2C"/>
    <w:rsid w:val="00B15C99"/>
    <w:rsid w:val="00B35815"/>
    <w:rsid w:val="00B46A29"/>
    <w:rsid w:val="00B56202"/>
    <w:rsid w:val="00B84702"/>
    <w:rsid w:val="00BA67FB"/>
    <w:rsid w:val="00BD0AEB"/>
    <w:rsid w:val="00BE085E"/>
    <w:rsid w:val="00C12CEC"/>
    <w:rsid w:val="00C35728"/>
    <w:rsid w:val="00C368BD"/>
    <w:rsid w:val="00C6711D"/>
    <w:rsid w:val="00C720A2"/>
    <w:rsid w:val="00C73A69"/>
    <w:rsid w:val="00CC4779"/>
    <w:rsid w:val="00CE366C"/>
    <w:rsid w:val="00D175AB"/>
    <w:rsid w:val="00D36CB4"/>
    <w:rsid w:val="00D4594C"/>
    <w:rsid w:val="00D4657E"/>
    <w:rsid w:val="00D766B3"/>
    <w:rsid w:val="00D802AF"/>
    <w:rsid w:val="00D82405"/>
    <w:rsid w:val="00D957B9"/>
    <w:rsid w:val="00DA6398"/>
    <w:rsid w:val="00DB14D9"/>
    <w:rsid w:val="00DB7214"/>
    <w:rsid w:val="00DD6C58"/>
    <w:rsid w:val="00DD7D5B"/>
    <w:rsid w:val="00DE1134"/>
    <w:rsid w:val="00E16D12"/>
    <w:rsid w:val="00E25081"/>
    <w:rsid w:val="00E277A3"/>
    <w:rsid w:val="00E41D9A"/>
    <w:rsid w:val="00E439DD"/>
    <w:rsid w:val="00E460CA"/>
    <w:rsid w:val="00E475E0"/>
    <w:rsid w:val="00E545B6"/>
    <w:rsid w:val="00E56CA1"/>
    <w:rsid w:val="00E6278B"/>
    <w:rsid w:val="00E66001"/>
    <w:rsid w:val="00E93C16"/>
    <w:rsid w:val="00ED2B27"/>
    <w:rsid w:val="00F0072B"/>
    <w:rsid w:val="00F01DEA"/>
    <w:rsid w:val="00F0490C"/>
    <w:rsid w:val="00F05099"/>
    <w:rsid w:val="00F25541"/>
    <w:rsid w:val="00F47D4A"/>
    <w:rsid w:val="00F52801"/>
    <w:rsid w:val="00F547A0"/>
    <w:rsid w:val="00F81528"/>
    <w:rsid w:val="00FB3BA9"/>
    <w:rsid w:val="00FB5095"/>
    <w:rsid w:val="00FF0398"/>
    <w:rsid w:val="00FF1C2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5B6793-0CF0-4859-B400-590B54EC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802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02AF"/>
    <w:rPr>
      <w:rFonts w:ascii="Tahoma" w:hAnsi="Tahoma" w:cs="Tahoma"/>
      <w:sz w:val="16"/>
      <w:szCs w:val="16"/>
    </w:rPr>
  </w:style>
  <w:style w:type="paragraph" w:styleId="Prrafodelista">
    <w:name w:val="List Paragraph"/>
    <w:basedOn w:val="Normal"/>
    <w:uiPriority w:val="34"/>
    <w:qFormat/>
    <w:rsid w:val="007B51B6"/>
    <w:pPr>
      <w:ind w:left="720"/>
      <w:contextualSpacing/>
    </w:pPr>
  </w:style>
  <w:style w:type="character" w:styleId="Hipervnculo">
    <w:name w:val="Hyperlink"/>
    <w:basedOn w:val="Fuentedeprrafopredeter"/>
    <w:uiPriority w:val="99"/>
    <w:unhideWhenUsed/>
    <w:rsid w:val="00E66001"/>
    <w:rPr>
      <w:color w:val="0000FF" w:themeColor="hyperlink"/>
      <w:u w:val="single"/>
    </w:rPr>
  </w:style>
  <w:style w:type="table" w:styleId="Tablaconcuadrcula">
    <w:name w:val="Table Grid"/>
    <w:basedOn w:val="Tablanormal"/>
    <w:uiPriority w:val="59"/>
    <w:rsid w:val="00070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823BB7"/>
    <w:rPr>
      <w:i/>
      <w:iCs/>
    </w:rPr>
  </w:style>
  <w:style w:type="character" w:styleId="Textoennegrita">
    <w:name w:val="Strong"/>
    <w:basedOn w:val="Fuentedeprrafopredeter"/>
    <w:uiPriority w:val="22"/>
    <w:qFormat/>
    <w:rsid w:val="004D36EF"/>
    <w:rPr>
      <w:b/>
      <w:bCs/>
    </w:rPr>
  </w:style>
  <w:style w:type="paragraph" w:styleId="Encabezado">
    <w:name w:val="header"/>
    <w:basedOn w:val="Normal"/>
    <w:link w:val="EncabezadoCar"/>
    <w:uiPriority w:val="99"/>
    <w:unhideWhenUsed/>
    <w:rsid w:val="009D40B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40BF"/>
  </w:style>
  <w:style w:type="paragraph" w:styleId="Piedepgina">
    <w:name w:val="footer"/>
    <w:basedOn w:val="Normal"/>
    <w:link w:val="PiedepginaCar"/>
    <w:uiPriority w:val="99"/>
    <w:unhideWhenUsed/>
    <w:rsid w:val="009D40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4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18761">
      <w:bodyDiv w:val="1"/>
      <w:marLeft w:val="0"/>
      <w:marRight w:val="0"/>
      <w:marTop w:val="0"/>
      <w:marBottom w:val="0"/>
      <w:divBdr>
        <w:top w:val="none" w:sz="0" w:space="0" w:color="auto"/>
        <w:left w:val="none" w:sz="0" w:space="0" w:color="auto"/>
        <w:bottom w:val="none" w:sz="0" w:space="0" w:color="auto"/>
        <w:right w:val="none" w:sz="0" w:space="0" w:color="auto"/>
      </w:divBdr>
      <w:divsChild>
        <w:div w:id="481777056">
          <w:marLeft w:val="0"/>
          <w:marRight w:val="0"/>
          <w:marTop w:val="0"/>
          <w:marBottom w:val="0"/>
          <w:divBdr>
            <w:top w:val="none" w:sz="0" w:space="0" w:color="auto"/>
            <w:left w:val="none" w:sz="0" w:space="0" w:color="auto"/>
            <w:bottom w:val="none" w:sz="0" w:space="0" w:color="auto"/>
            <w:right w:val="none" w:sz="0" w:space="0" w:color="auto"/>
          </w:divBdr>
          <w:divsChild>
            <w:div w:id="1913854992">
              <w:marLeft w:val="0"/>
              <w:marRight w:val="0"/>
              <w:marTop w:val="0"/>
              <w:marBottom w:val="0"/>
              <w:divBdr>
                <w:top w:val="none" w:sz="0" w:space="0" w:color="auto"/>
                <w:left w:val="none" w:sz="0" w:space="0" w:color="auto"/>
                <w:bottom w:val="none" w:sz="0" w:space="0" w:color="auto"/>
                <w:right w:val="none" w:sz="0" w:space="0" w:color="auto"/>
              </w:divBdr>
              <w:divsChild>
                <w:div w:id="1903561224">
                  <w:marLeft w:val="0"/>
                  <w:marRight w:val="0"/>
                  <w:marTop w:val="0"/>
                  <w:marBottom w:val="0"/>
                  <w:divBdr>
                    <w:top w:val="none" w:sz="0" w:space="0" w:color="auto"/>
                    <w:left w:val="none" w:sz="0" w:space="0" w:color="auto"/>
                    <w:bottom w:val="none" w:sz="0" w:space="0" w:color="auto"/>
                    <w:right w:val="none" w:sz="0" w:space="0" w:color="auto"/>
                  </w:divBdr>
                  <w:divsChild>
                    <w:div w:id="174149270">
                      <w:marLeft w:val="0"/>
                      <w:marRight w:val="0"/>
                      <w:marTop w:val="0"/>
                      <w:marBottom w:val="0"/>
                      <w:divBdr>
                        <w:top w:val="none" w:sz="0" w:space="0" w:color="auto"/>
                        <w:left w:val="none" w:sz="0" w:space="0" w:color="auto"/>
                        <w:bottom w:val="none" w:sz="0" w:space="0" w:color="auto"/>
                        <w:right w:val="none" w:sz="0" w:space="0" w:color="auto"/>
                      </w:divBdr>
                      <w:divsChild>
                        <w:div w:id="82923102">
                          <w:marLeft w:val="0"/>
                          <w:marRight w:val="0"/>
                          <w:marTop w:val="0"/>
                          <w:marBottom w:val="0"/>
                          <w:divBdr>
                            <w:top w:val="none" w:sz="0" w:space="0" w:color="auto"/>
                            <w:left w:val="none" w:sz="0" w:space="0" w:color="auto"/>
                            <w:bottom w:val="none" w:sz="0" w:space="0" w:color="auto"/>
                            <w:right w:val="none" w:sz="0" w:space="0" w:color="auto"/>
                          </w:divBdr>
                          <w:divsChild>
                            <w:div w:id="630090142">
                              <w:marLeft w:val="0"/>
                              <w:marRight w:val="0"/>
                              <w:marTop w:val="0"/>
                              <w:marBottom w:val="0"/>
                              <w:divBdr>
                                <w:top w:val="none" w:sz="0" w:space="0" w:color="auto"/>
                                <w:left w:val="none" w:sz="0" w:space="0" w:color="auto"/>
                                <w:bottom w:val="none" w:sz="0" w:space="0" w:color="auto"/>
                                <w:right w:val="none" w:sz="0" w:space="0" w:color="auto"/>
                              </w:divBdr>
                              <w:divsChild>
                                <w:div w:id="1415541982">
                                  <w:marLeft w:val="0"/>
                                  <w:marRight w:val="0"/>
                                  <w:marTop w:val="0"/>
                                  <w:marBottom w:val="0"/>
                                  <w:divBdr>
                                    <w:top w:val="none" w:sz="0" w:space="0" w:color="auto"/>
                                    <w:left w:val="none" w:sz="0" w:space="0" w:color="auto"/>
                                    <w:bottom w:val="none" w:sz="0" w:space="0" w:color="auto"/>
                                    <w:right w:val="none" w:sz="0" w:space="0" w:color="auto"/>
                                  </w:divBdr>
                                </w:div>
                                <w:div w:id="22950416">
                                  <w:marLeft w:val="0"/>
                                  <w:marRight w:val="0"/>
                                  <w:marTop w:val="0"/>
                                  <w:marBottom w:val="0"/>
                                  <w:divBdr>
                                    <w:top w:val="none" w:sz="0" w:space="0" w:color="auto"/>
                                    <w:left w:val="none" w:sz="0" w:space="0" w:color="auto"/>
                                    <w:bottom w:val="none" w:sz="0" w:space="0" w:color="auto"/>
                                    <w:right w:val="none" w:sz="0" w:space="0" w:color="auto"/>
                                  </w:divBdr>
                                </w:div>
                                <w:div w:id="908032723">
                                  <w:marLeft w:val="0"/>
                                  <w:marRight w:val="0"/>
                                  <w:marTop w:val="0"/>
                                  <w:marBottom w:val="0"/>
                                  <w:divBdr>
                                    <w:top w:val="none" w:sz="0" w:space="0" w:color="auto"/>
                                    <w:left w:val="none" w:sz="0" w:space="0" w:color="auto"/>
                                    <w:bottom w:val="none" w:sz="0" w:space="0" w:color="auto"/>
                                    <w:right w:val="none" w:sz="0" w:space="0" w:color="auto"/>
                                  </w:divBdr>
                                </w:div>
                                <w:div w:id="634944550">
                                  <w:marLeft w:val="0"/>
                                  <w:marRight w:val="0"/>
                                  <w:marTop w:val="0"/>
                                  <w:marBottom w:val="0"/>
                                  <w:divBdr>
                                    <w:top w:val="none" w:sz="0" w:space="0" w:color="auto"/>
                                    <w:left w:val="none" w:sz="0" w:space="0" w:color="auto"/>
                                    <w:bottom w:val="none" w:sz="0" w:space="0" w:color="auto"/>
                                    <w:right w:val="none" w:sz="0" w:space="0" w:color="auto"/>
                                  </w:divBdr>
                                </w:div>
                                <w:div w:id="170564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599136">
      <w:bodyDiv w:val="1"/>
      <w:marLeft w:val="0"/>
      <w:marRight w:val="0"/>
      <w:marTop w:val="0"/>
      <w:marBottom w:val="0"/>
      <w:divBdr>
        <w:top w:val="none" w:sz="0" w:space="0" w:color="auto"/>
        <w:left w:val="none" w:sz="0" w:space="0" w:color="auto"/>
        <w:bottom w:val="none" w:sz="0" w:space="0" w:color="auto"/>
        <w:right w:val="none" w:sz="0" w:space="0" w:color="auto"/>
      </w:divBdr>
      <w:divsChild>
        <w:div w:id="685641313">
          <w:marLeft w:val="0"/>
          <w:marRight w:val="0"/>
          <w:marTop w:val="0"/>
          <w:marBottom w:val="0"/>
          <w:divBdr>
            <w:top w:val="none" w:sz="0" w:space="0" w:color="auto"/>
            <w:left w:val="none" w:sz="0" w:space="0" w:color="auto"/>
            <w:bottom w:val="none" w:sz="0" w:space="0" w:color="auto"/>
            <w:right w:val="none" w:sz="0" w:space="0" w:color="auto"/>
          </w:divBdr>
          <w:divsChild>
            <w:div w:id="1045525877">
              <w:marLeft w:val="0"/>
              <w:marRight w:val="0"/>
              <w:marTop w:val="0"/>
              <w:marBottom w:val="0"/>
              <w:divBdr>
                <w:top w:val="none" w:sz="0" w:space="0" w:color="auto"/>
                <w:left w:val="none" w:sz="0" w:space="0" w:color="auto"/>
                <w:bottom w:val="none" w:sz="0" w:space="0" w:color="auto"/>
                <w:right w:val="none" w:sz="0" w:space="0" w:color="auto"/>
              </w:divBdr>
            </w:div>
            <w:div w:id="1028027916">
              <w:marLeft w:val="0"/>
              <w:marRight w:val="0"/>
              <w:marTop w:val="0"/>
              <w:marBottom w:val="0"/>
              <w:divBdr>
                <w:top w:val="none" w:sz="0" w:space="0" w:color="auto"/>
                <w:left w:val="none" w:sz="0" w:space="0" w:color="auto"/>
                <w:bottom w:val="none" w:sz="0" w:space="0" w:color="auto"/>
                <w:right w:val="none" w:sz="0" w:space="0" w:color="auto"/>
              </w:divBdr>
            </w:div>
            <w:div w:id="1421753516">
              <w:marLeft w:val="0"/>
              <w:marRight w:val="0"/>
              <w:marTop w:val="0"/>
              <w:marBottom w:val="0"/>
              <w:divBdr>
                <w:top w:val="none" w:sz="0" w:space="0" w:color="auto"/>
                <w:left w:val="none" w:sz="0" w:space="0" w:color="auto"/>
                <w:bottom w:val="none" w:sz="0" w:space="0" w:color="auto"/>
                <w:right w:val="none" w:sz="0" w:space="0" w:color="auto"/>
              </w:divBdr>
            </w:div>
            <w:div w:id="641498502">
              <w:marLeft w:val="0"/>
              <w:marRight w:val="0"/>
              <w:marTop w:val="0"/>
              <w:marBottom w:val="0"/>
              <w:divBdr>
                <w:top w:val="none" w:sz="0" w:space="0" w:color="auto"/>
                <w:left w:val="none" w:sz="0" w:space="0" w:color="auto"/>
                <w:bottom w:val="none" w:sz="0" w:space="0" w:color="auto"/>
                <w:right w:val="none" w:sz="0" w:space="0" w:color="auto"/>
              </w:divBdr>
            </w:div>
            <w:div w:id="80288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653373">
      <w:bodyDiv w:val="1"/>
      <w:marLeft w:val="0"/>
      <w:marRight w:val="0"/>
      <w:marTop w:val="0"/>
      <w:marBottom w:val="0"/>
      <w:divBdr>
        <w:top w:val="none" w:sz="0" w:space="0" w:color="auto"/>
        <w:left w:val="none" w:sz="0" w:space="0" w:color="auto"/>
        <w:bottom w:val="none" w:sz="0" w:space="0" w:color="auto"/>
        <w:right w:val="none" w:sz="0" w:space="0" w:color="auto"/>
      </w:divBdr>
      <w:divsChild>
        <w:div w:id="1601374046">
          <w:marLeft w:val="0"/>
          <w:marRight w:val="0"/>
          <w:marTop w:val="0"/>
          <w:marBottom w:val="0"/>
          <w:divBdr>
            <w:top w:val="none" w:sz="0" w:space="0" w:color="auto"/>
            <w:left w:val="none" w:sz="0" w:space="0" w:color="auto"/>
            <w:bottom w:val="none" w:sz="0" w:space="0" w:color="auto"/>
            <w:right w:val="none" w:sz="0" w:space="0" w:color="auto"/>
          </w:divBdr>
          <w:divsChild>
            <w:div w:id="1012802301">
              <w:marLeft w:val="0"/>
              <w:marRight w:val="0"/>
              <w:marTop w:val="0"/>
              <w:marBottom w:val="0"/>
              <w:divBdr>
                <w:top w:val="none" w:sz="0" w:space="0" w:color="auto"/>
                <w:left w:val="none" w:sz="0" w:space="0" w:color="auto"/>
                <w:bottom w:val="none" w:sz="0" w:space="0" w:color="auto"/>
                <w:right w:val="none" w:sz="0" w:space="0" w:color="auto"/>
              </w:divBdr>
              <w:divsChild>
                <w:div w:id="876284761">
                  <w:marLeft w:val="0"/>
                  <w:marRight w:val="0"/>
                  <w:marTop w:val="0"/>
                  <w:marBottom w:val="0"/>
                  <w:divBdr>
                    <w:top w:val="none" w:sz="0" w:space="0" w:color="auto"/>
                    <w:left w:val="none" w:sz="0" w:space="0" w:color="auto"/>
                    <w:bottom w:val="none" w:sz="0" w:space="0" w:color="auto"/>
                    <w:right w:val="none" w:sz="0" w:space="0" w:color="auto"/>
                  </w:divBdr>
                </w:div>
                <w:div w:id="1745101235">
                  <w:marLeft w:val="0"/>
                  <w:marRight w:val="0"/>
                  <w:marTop w:val="0"/>
                  <w:marBottom w:val="0"/>
                  <w:divBdr>
                    <w:top w:val="none" w:sz="0" w:space="0" w:color="auto"/>
                    <w:left w:val="none" w:sz="0" w:space="0" w:color="auto"/>
                    <w:bottom w:val="none" w:sz="0" w:space="0" w:color="auto"/>
                    <w:right w:val="none" w:sz="0" w:space="0" w:color="auto"/>
                  </w:divBdr>
                </w:div>
                <w:div w:id="1810201625">
                  <w:marLeft w:val="0"/>
                  <w:marRight w:val="0"/>
                  <w:marTop w:val="0"/>
                  <w:marBottom w:val="0"/>
                  <w:divBdr>
                    <w:top w:val="none" w:sz="0" w:space="0" w:color="auto"/>
                    <w:left w:val="none" w:sz="0" w:space="0" w:color="auto"/>
                    <w:bottom w:val="none" w:sz="0" w:space="0" w:color="auto"/>
                    <w:right w:val="none" w:sz="0" w:space="0" w:color="auto"/>
                  </w:divBdr>
                </w:div>
                <w:div w:id="1991323169">
                  <w:marLeft w:val="0"/>
                  <w:marRight w:val="0"/>
                  <w:marTop w:val="0"/>
                  <w:marBottom w:val="0"/>
                  <w:divBdr>
                    <w:top w:val="none" w:sz="0" w:space="0" w:color="auto"/>
                    <w:left w:val="none" w:sz="0" w:space="0" w:color="auto"/>
                    <w:bottom w:val="none" w:sz="0" w:space="0" w:color="auto"/>
                    <w:right w:val="none" w:sz="0" w:space="0" w:color="auto"/>
                  </w:divBdr>
                </w:div>
                <w:div w:id="8122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587321">
      <w:bodyDiv w:val="1"/>
      <w:marLeft w:val="0"/>
      <w:marRight w:val="0"/>
      <w:marTop w:val="0"/>
      <w:marBottom w:val="0"/>
      <w:divBdr>
        <w:top w:val="none" w:sz="0" w:space="0" w:color="auto"/>
        <w:left w:val="none" w:sz="0" w:space="0" w:color="auto"/>
        <w:bottom w:val="none" w:sz="0" w:space="0" w:color="auto"/>
        <w:right w:val="none" w:sz="0" w:space="0" w:color="auto"/>
      </w:divBdr>
      <w:divsChild>
        <w:div w:id="1520703064">
          <w:marLeft w:val="0"/>
          <w:marRight w:val="0"/>
          <w:marTop w:val="0"/>
          <w:marBottom w:val="0"/>
          <w:divBdr>
            <w:top w:val="none" w:sz="0" w:space="0" w:color="auto"/>
            <w:left w:val="none" w:sz="0" w:space="0" w:color="auto"/>
            <w:bottom w:val="none" w:sz="0" w:space="0" w:color="auto"/>
            <w:right w:val="none" w:sz="0" w:space="0" w:color="auto"/>
          </w:divBdr>
          <w:divsChild>
            <w:div w:id="763574538">
              <w:marLeft w:val="0"/>
              <w:marRight w:val="0"/>
              <w:marTop w:val="0"/>
              <w:marBottom w:val="0"/>
              <w:divBdr>
                <w:top w:val="none" w:sz="0" w:space="0" w:color="auto"/>
                <w:left w:val="none" w:sz="0" w:space="0" w:color="auto"/>
                <w:bottom w:val="none" w:sz="0" w:space="0" w:color="auto"/>
                <w:right w:val="none" w:sz="0" w:space="0" w:color="auto"/>
              </w:divBdr>
              <w:divsChild>
                <w:div w:id="376857870">
                  <w:marLeft w:val="0"/>
                  <w:marRight w:val="0"/>
                  <w:marTop w:val="0"/>
                  <w:marBottom w:val="0"/>
                  <w:divBdr>
                    <w:top w:val="none" w:sz="0" w:space="0" w:color="auto"/>
                    <w:left w:val="none" w:sz="0" w:space="0" w:color="auto"/>
                    <w:bottom w:val="none" w:sz="0" w:space="0" w:color="auto"/>
                    <w:right w:val="none" w:sz="0" w:space="0" w:color="auto"/>
                  </w:divBdr>
                </w:div>
                <w:div w:id="165880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365777">
      <w:bodyDiv w:val="1"/>
      <w:marLeft w:val="0"/>
      <w:marRight w:val="0"/>
      <w:marTop w:val="0"/>
      <w:marBottom w:val="0"/>
      <w:divBdr>
        <w:top w:val="none" w:sz="0" w:space="0" w:color="auto"/>
        <w:left w:val="none" w:sz="0" w:space="0" w:color="auto"/>
        <w:bottom w:val="none" w:sz="0" w:space="0" w:color="auto"/>
        <w:right w:val="none" w:sz="0" w:space="0" w:color="auto"/>
      </w:divBdr>
      <w:divsChild>
        <w:div w:id="495462682">
          <w:marLeft w:val="0"/>
          <w:marRight w:val="0"/>
          <w:marTop w:val="0"/>
          <w:marBottom w:val="0"/>
          <w:divBdr>
            <w:top w:val="none" w:sz="0" w:space="0" w:color="auto"/>
            <w:left w:val="none" w:sz="0" w:space="0" w:color="auto"/>
            <w:bottom w:val="none" w:sz="0" w:space="0" w:color="auto"/>
            <w:right w:val="none" w:sz="0" w:space="0" w:color="auto"/>
          </w:divBdr>
          <w:divsChild>
            <w:div w:id="1027485370">
              <w:marLeft w:val="0"/>
              <w:marRight w:val="0"/>
              <w:marTop w:val="0"/>
              <w:marBottom w:val="0"/>
              <w:divBdr>
                <w:top w:val="none" w:sz="0" w:space="0" w:color="auto"/>
                <w:left w:val="none" w:sz="0" w:space="0" w:color="auto"/>
                <w:bottom w:val="none" w:sz="0" w:space="0" w:color="auto"/>
                <w:right w:val="none" w:sz="0" w:space="0" w:color="auto"/>
              </w:divBdr>
              <w:divsChild>
                <w:div w:id="1529678196">
                  <w:marLeft w:val="0"/>
                  <w:marRight w:val="0"/>
                  <w:marTop w:val="0"/>
                  <w:marBottom w:val="0"/>
                  <w:divBdr>
                    <w:top w:val="none" w:sz="0" w:space="0" w:color="auto"/>
                    <w:left w:val="none" w:sz="0" w:space="0" w:color="auto"/>
                    <w:bottom w:val="none" w:sz="0" w:space="0" w:color="auto"/>
                    <w:right w:val="none" w:sz="0" w:space="0" w:color="auto"/>
                  </w:divBdr>
                  <w:divsChild>
                    <w:div w:id="1917665504">
                      <w:marLeft w:val="0"/>
                      <w:marRight w:val="0"/>
                      <w:marTop w:val="0"/>
                      <w:marBottom w:val="0"/>
                      <w:divBdr>
                        <w:top w:val="none" w:sz="0" w:space="0" w:color="auto"/>
                        <w:left w:val="none" w:sz="0" w:space="0" w:color="auto"/>
                        <w:bottom w:val="none" w:sz="0" w:space="0" w:color="auto"/>
                        <w:right w:val="none" w:sz="0" w:space="0" w:color="auto"/>
                      </w:divBdr>
                      <w:divsChild>
                        <w:div w:id="2130470989">
                          <w:marLeft w:val="0"/>
                          <w:marRight w:val="0"/>
                          <w:marTop w:val="0"/>
                          <w:marBottom w:val="0"/>
                          <w:divBdr>
                            <w:top w:val="none" w:sz="0" w:space="0" w:color="auto"/>
                            <w:left w:val="none" w:sz="0" w:space="0" w:color="auto"/>
                            <w:bottom w:val="none" w:sz="0" w:space="0" w:color="auto"/>
                            <w:right w:val="none" w:sz="0" w:space="0" w:color="auto"/>
                          </w:divBdr>
                          <w:divsChild>
                            <w:div w:id="1431194205">
                              <w:marLeft w:val="0"/>
                              <w:marRight w:val="0"/>
                              <w:marTop w:val="0"/>
                              <w:marBottom w:val="0"/>
                              <w:divBdr>
                                <w:top w:val="none" w:sz="0" w:space="0" w:color="auto"/>
                                <w:left w:val="none" w:sz="0" w:space="0" w:color="auto"/>
                                <w:bottom w:val="none" w:sz="0" w:space="0" w:color="auto"/>
                                <w:right w:val="none" w:sz="0" w:space="0" w:color="auto"/>
                              </w:divBdr>
                            </w:div>
                            <w:div w:id="19269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aip.org.mx/recursos_revision.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uzon@idaip.org.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daip.org.mx/archivos/transparencia/Lineamientos_Generales_Ley_de_Protecci%C3%B3n_de_Datos_Personales.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daip.org.mx/archivos/transparencia/LPDED.pdf" TargetMode="External"/><Relationship Id="rId4" Type="http://schemas.openxmlformats.org/officeDocument/2006/relationships/settings" Target="settings.xml"/><Relationship Id="rId9" Type="http://schemas.openxmlformats.org/officeDocument/2006/relationships/hyperlink" Target="http://www.idaip.org.mx/recursos_revision.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B0B47-A624-4662-89EC-4E10EC329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1341</TotalTime>
  <Pages>8</Pages>
  <Words>3057</Words>
  <Characters>16817</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AUXILIAR_JURIDICO</cp:lastModifiedBy>
  <cp:revision>16</cp:revision>
  <cp:lastPrinted>2016-04-20T15:02:00Z</cp:lastPrinted>
  <dcterms:created xsi:type="dcterms:W3CDTF">2016-04-20T15:44:00Z</dcterms:created>
  <dcterms:modified xsi:type="dcterms:W3CDTF">2016-05-03T19:56:00Z</dcterms:modified>
</cp:coreProperties>
</file>